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A3E" w:rsidRPr="00BC0567" w:rsidRDefault="005F7FCF"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simplePos x="0" y="0"/>
                <wp:positionH relativeFrom="column">
                  <wp:posOffset>-154940</wp:posOffset>
                </wp:positionH>
                <wp:positionV relativeFrom="paragraph">
                  <wp:posOffset>-173990</wp:posOffset>
                </wp:positionV>
                <wp:extent cx="1838325" cy="252095"/>
                <wp:effectExtent l="0" t="0" r="9525" b="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36A3E" w:rsidRDefault="00236A3E" w:rsidP="00236A3E">
                            <w:r>
                              <w:rPr>
                                <w:rFonts w:hint="eastAsia"/>
                              </w:rPr>
                              <w:t>FAX</w:t>
                            </w:r>
                            <w:r>
                              <w:rPr>
                                <w:rFonts w:hint="eastAsia"/>
                              </w:rPr>
                              <w:t xml:space="preserve">送信先　</w:t>
                            </w:r>
                            <w:r w:rsidR="005F7FCF">
                              <w:t>079</w:t>
                            </w:r>
                            <w:r w:rsidR="005F7FCF">
                              <w:rPr>
                                <w:rFonts w:hint="eastAsia"/>
                              </w:rPr>
                              <w:t>-277-0124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2.2pt;margin-top:-13.7pt;width:144.7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" fillcolor="white [3201]" strokeweight=".5pt">
                <v:path arrowok="t"/>
                <v:textbox>
                  <w:txbxContent>
                    <w:p w:rsidR="00236A3E" w:rsidRDefault="00236A3E" w:rsidP="00236A3E">
                      <w:r>
                        <w:rPr>
                          <w:rFonts w:hint="eastAsia"/>
                        </w:rPr>
                        <w:t>FAX</w:t>
                      </w:r>
                      <w:r>
                        <w:rPr>
                          <w:rFonts w:hint="eastAsia"/>
                        </w:rPr>
                        <w:t xml:space="preserve">送信先　</w:t>
                      </w:r>
                      <w:r w:rsidR="005F7FCF">
                        <w:t>079</w:t>
                      </w:r>
                      <w:r w:rsidR="005F7FCF">
                        <w:rPr>
                          <w:rFonts w:hint="eastAsia"/>
                        </w:rPr>
                        <w:t>-277-0124</w:t>
                      </w:r>
                    </w:p>
                  </w:txbxContent>
                </v:textbox>
              </v:shape>
            </w:pict>
          </mc:Fallback>
        </mc:AlternateContent>
      </w:r>
      <w:r w:rsidR="00540DB1"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rsidR="00B56F15" w:rsidRPr="00BC0567"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EA56A7" w:rsidRPr="00BC0567">
        <w:rPr>
          <w:rFonts w:ascii="ＭＳ 明朝" w:hAnsi="ＭＳ 明朝" w:hint="eastAsia"/>
          <w:sz w:val="24"/>
        </w:rPr>
        <w:t xml:space="preserve">　</w:t>
      </w:r>
      <w:r w:rsidRPr="00BC0567">
        <w:rPr>
          <w:rFonts w:ascii="ＭＳ 明朝" w:hAnsi="ＭＳ 明朝" w:hint="eastAsia"/>
          <w:sz w:val="24"/>
        </w:rPr>
        <w:t xml:space="preserve">齋藤　元彦　</w:t>
      </w:r>
      <w:r w:rsidR="00540DB1" w:rsidRPr="00BC0567">
        <w:rPr>
          <w:rFonts w:ascii="ＭＳ 明朝" w:hAnsi="ＭＳ 明朝" w:hint="eastAsia"/>
          <w:sz w:val="24"/>
        </w:rPr>
        <w:t>あて</w:t>
      </w:r>
    </w:p>
    <w:p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p>
    <w:p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bookmarkStart w:id="0" w:name="_GoBack"/>
      <w:bookmarkEnd w:id="0"/>
    </w:p>
    <w:p w:rsidR="00EA56A7" w:rsidRPr="00BC0567" w:rsidRDefault="00EA56A7" w:rsidP="00AB02C5">
      <w:pPr>
        <w:snapToGrid w:val="0"/>
        <w:spacing w:line="20" w:lineRule="exact"/>
        <w:rPr>
          <w:rFonts w:ascii="ＭＳ 明朝" w:hAnsi="ＭＳ 明朝"/>
          <w:sz w:val="24"/>
        </w:rPr>
      </w:pPr>
    </w:p>
    <w:p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rsidR="00FD7D49" w:rsidRPr="000D024C" w:rsidRDefault="00FD7D49" w:rsidP="00FD7D49">
      <w:pPr>
        <w:ind w:right="640" w:firstLineChars="750" w:firstLine="1356"/>
        <w:rPr>
          <w:sz w:val="20"/>
          <w:szCs w:val="21"/>
        </w:rPr>
      </w:pPr>
    </w:p>
    <w:p w:rsidR="00FB5355" w:rsidRPr="00BC0567" w:rsidRDefault="00EA56A7" w:rsidP="00FD7D49">
      <w:pPr>
        <w:spacing w:line="400" w:lineRule="exact"/>
        <w:ind w:firstLineChars="100" w:firstLine="189"/>
        <w:rPr>
          <w:rFonts w:ascii="ＭＳ 明朝" w:hAnsi="ＭＳ 明朝"/>
          <w:sz w:val="24"/>
        </w:rPr>
      </w:pPr>
      <w:r w:rsidRPr="00BC0567">
        <w:rPr>
          <w:rFonts w:ascii="ＭＳ 明朝" w:hAnsi="ＭＳ 明朝" w:hint="eastAsia"/>
          <w:w w:val="87"/>
          <w:kern w:val="0"/>
          <w:sz w:val="24"/>
          <w:fitText w:val="10098" w:id="-1713678336"/>
        </w:rPr>
        <w:t>私は、</w:t>
      </w:r>
      <w:r w:rsidR="00FD62AA" w:rsidRPr="00BC0567">
        <w:rPr>
          <w:rFonts w:ascii="ＭＳ 明朝" w:hAnsi="ＭＳ 明朝" w:hint="eastAsia"/>
          <w:w w:val="87"/>
          <w:kern w:val="0"/>
          <w:sz w:val="24"/>
          <w:fitText w:val="10098" w:id="-1713678336"/>
        </w:rPr>
        <w:t>「</w:t>
      </w:r>
      <w:r w:rsidRPr="00BC0567">
        <w:rPr>
          <w:rFonts w:ascii="ＭＳ 明朝" w:hAnsi="ＭＳ 明朝" w:hint="eastAsia"/>
          <w:w w:val="87"/>
          <w:kern w:val="0"/>
          <w:sz w:val="24"/>
          <w:fitText w:val="10098" w:id="-1713678336"/>
        </w:rPr>
        <w:t>ふるさとひょうご</w:t>
      </w:r>
      <w:r w:rsidR="000A7871" w:rsidRPr="00BC0567">
        <w:rPr>
          <w:rFonts w:ascii="ＭＳ 明朝" w:hAnsi="ＭＳ 明朝" w:hint="eastAsia"/>
          <w:w w:val="87"/>
          <w:kern w:val="0"/>
          <w:sz w:val="24"/>
          <w:fitText w:val="10098" w:id="-1713678336"/>
        </w:rPr>
        <w:t>寄附金</w:t>
      </w:r>
      <w:r w:rsidR="00FD62AA" w:rsidRPr="00BC0567">
        <w:rPr>
          <w:rFonts w:ascii="ＭＳ 明朝" w:hAnsi="ＭＳ 明朝" w:hint="eastAsia"/>
          <w:w w:val="87"/>
          <w:kern w:val="0"/>
          <w:sz w:val="24"/>
          <w:fitText w:val="10098" w:id="-1713678336"/>
        </w:rPr>
        <w:t>」</w:t>
      </w:r>
      <w:r w:rsidR="000A7871" w:rsidRPr="00BC0567">
        <w:rPr>
          <w:rFonts w:ascii="ＭＳ 明朝" w:hAnsi="ＭＳ 明朝" w:hint="eastAsia"/>
          <w:w w:val="87"/>
          <w:kern w:val="0"/>
          <w:sz w:val="24"/>
          <w:fitText w:val="10098" w:id="-1713678336"/>
        </w:rPr>
        <w:t>の趣旨に賛同し、次のとおり兵庫県への</w:t>
      </w:r>
      <w:r w:rsidRPr="00BC0567">
        <w:rPr>
          <w:rFonts w:ascii="ＭＳ 明朝" w:hAnsi="ＭＳ 明朝" w:hint="eastAsia"/>
          <w:w w:val="87"/>
          <w:kern w:val="0"/>
          <w:sz w:val="24"/>
          <w:fitText w:val="10098" w:id="-1713678336"/>
        </w:rPr>
        <w:t>寄附</w:t>
      </w:r>
      <w:r w:rsidR="000A7871" w:rsidRPr="00BC0567">
        <w:rPr>
          <w:rFonts w:ascii="ＭＳ 明朝" w:hAnsi="ＭＳ 明朝" w:hint="eastAsia"/>
          <w:w w:val="87"/>
          <w:kern w:val="0"/>
          <w:sz w:val="24"/>
          <w:fitText w:val="10098" w:id="-1713678336"/>
        </w:rPr>
        <w:t>を</w:t>
      </w:r>
      <w:r w:rsidRPr="00BC0567">
        <w:rPr>
          <w:rFonts w:ascii="ＭＳ 明朝" w:hAnsi="ＭＳ 明朝" w:hint="eastAsia"/>
          <w:w w:val="87"/>
          <w:kern w:val="0"/>
          <w:sz w:val="24"/>
          <w:fitText w:val="10098" w:id="-1713678336"/>
        </w:rPr>
        <w:t>したいので申し出ます</w:t>
      </w:r>
      <w:r w:rsidRPr="00BC0567">
        <w:rPr>
          <w:rFonts w:ascii="ＭＳ 明朝" w:hAnsi="ＭＳ 明朝" w:hint="eastAsia"/>
          <w:spacing w:val="53"/>
          <w:w w:val="87"/>
          <w:kern w:val="0"/>
          <w:sz w:val="24"/>
          <w:fitText w:val="10098" w:id="-1713678336"/>
        </w:rPr>
        <w:t>。</w:t>
      </w:r>
    </w:p>
    <w:p w:rsidR="00B60994" w:rsidRPr="00BC0567" w:rsidRDefault="00EA56A7" w:rsidP="001F7409">
      <w:pPr>
        <w:spacing w:line="400" w:lineRule="exact"/>
        <w:rPr>
          <w:rFonts w:ascii="ＭＳ ゴシック" w:eastAsia="ＭＳ ゴシック" w:hAnsi="ＭＳ ゴシック"/>
          <w:sz w:val="24"/>
          <w:u w:val="single"/>
        </w:rPr>
      </w:pPr>
      <w:r w:rsidRPr="00BC0567">
        <w:rPr>
          <w:rFonts w:ascii="ＭＳ ゴシック" w:eastAsia="ＭＳ ゴシック" w:hAnsi="ＭＳ ゴシック" w:hint="eastAsia"/>
          <w:sz w:val="24"/>
        </w:rPr>
        <w:t xml:space="preserve">１　</w:t>
      </w:r>
      <w:r w:rsidR="003B5467" w:rsidRPr="00BC0567">
        <w:rPr>
          <w:rFonts w:ascii="ＭＳ ゴシック" w:eastAsia="ＭＳ ゴシック" w:hAnsi="ＭＳ ゴシック" w:hint="eastAsia"/>
          <w:sz w:val="24"/>
          <w:u w:val="single"/>
        </w:rPr>
        <w:t xml:space="preserve">学校名　</w:t>
      </w:r>
      <w:r w:rsidR="005F7FCF" w:rsidRPr="005F7FCF">
        <w:rPr>
          <w:rFonts w:ascii="ＭＳ ゴシック" w:eastAsia="ＭＳ ゴシック" w:hAnsi="ＭＳ ゴシック" w:hint="eastAsia"/>
          <w:b/>
          <w:sz w:val="24"/>
          <w:u w:val="single"/>
        </w:rPr>
        <w:t>兵庫県立太子高等学校</w:t>
      </w:r>
      <w:r w:rsidR="005F7FCF">
        <w:rPr>
          <w:rFonts w:ascii="ＭＳ ゴシック" w:eastAsia="ＭＳ ゴシック" w:hAnsi="ＭＳ ゴシック" w:hint="eastAsia"/>
          <w:sz w:val="24"/>
          <w:u w:val="single"/>
        </w:rPr>
        <w:t xml:space="preserve">　　　</w:t>
      </w:r>
      <w:r w:rsidR="003B5467" w:rsidRPr="00BC0567">
        <w:rPr>
          <w:rFonts w:ascii="ＭＳ ゴシック" w:eastAsia="ＭＳ ゴシック" w:hAnsi="ＭＳ ゴシック" w:hint="eastAsia"/>
          <w:sz w:val="24"/>
        </w:rPr>
        <w:t xml:space="preserve">　　２　</w:t>
      </w:r>
      <w:r w:rsidRPr="00BC0567">
        <w:rPr>
          <w:rFonts w:ascii="ＭＳ ゴシック" w:eastAsia="ＭＳ ゴシック" w:hAnsi="ＭＳ ゴシック" w:hint="eastAsia"/>
          <w:sz w:val="24"/>
          <w:u w:val="single"/>
        </w:rPr>
        <w:t>寄附金額</w:t>
      </w:r>
      <w:r w:rsidR="00FD62AA"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236A3E"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w:t>
      </w:r>
      <w:r w:rsidR="00FD68F9"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円</w:t>
      </w:r>
    </w:p>
    <w:p w:rsidR="003B5467" w:rsidRPr="00BC0567" w:rsidRDefault="003B5467" w:rsidP="003B5467">
      <w:pPr>
        <w:rPr>
          <w:rFonts w:asciiTheme="minorEastAsia" w:eastAsiaTheme="minorEastAsia" w:hAnsiTheme="minorEastAsia"/>
          <w:sz w:val="20"/>
          <w:szCs w:val="20"/>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rsidR="00FD7D49" w:rsidRPr="00BC0567" w:rsidRDefault="00FD7D49" w:rsidP="00B63405">
      <w:pPr>
        <w:spacing w:line="320" w:lineRule="exact"/>
        <w:rPr>
          <w:rFonts w:ascii="ＭＳ ゴシック" w:eastAsia="ＭＳ ゴシック" w:hAnsi="ＭＳ ゴシック"/>
          <w:sz w:val="24"/>
        </w:rPr>
      </w:pPr>
    </w:p>
    <w:p w:rsidR="00B63405" w:rsidRPr="00BC0567" w:rsidRDefault="003B5467" w:rsidP="00B63405">
      <w:pPr>
        <w:spacing w:line="320" w:lineRule="exact"/>
        <w:rPr>
          <w:rFonts w:asciiTheme="minorEastAsia" w:eastAsiaTheme="minorEastAsia" w:hAnsiTheme="minorEastAsia"/>
          <w:sz w:val="24"/>
        </w:rPr>
      </w:pPr>
      <w:r w:rsidRPr="00BC0567">
        <w:rPr>
          <w:rFonts w:ascii="ＭＳ ゴシック" w:eastAsia="ＭＳ ゴシック" w:hAnsi="ＭＳ ゴシック" w:hint="eastAsia"/>
          <w:sz w:val="24"/>
        </w:rPr>
        <w:t>３</w:t>
      </w:r>
      <w:r w:rsidR="00A73892" w:rsidRPr="00BC0567">
        <w:rPr>
          <w:rFonts w:ascii="ＭＳ ゴシック" w:eastAsia="ＭＳ ゴシック" w:hAnsi="ＭＳ ゴシック" w:hint="eastAsia"/>
          <w:sz w:val="24"/>
        </w:rPr>
        <w:t xml:space="preserve">　</w:t>
      </w:r>
      <w:r w:rsidRPr="00BC0567">
        <w:rPr>
          <w:rFonts w:ascii="ＭＳ ゴシック" w:eastAsia="ＭＳ ゴシック" w:hAnsi="ＭＳ ゴシック" w:hint="eastAsia"/>
          <w:sz w:val="24"/>
        </w:rPr>
        <w:t>寄附金の活用事業</w:t>
      </w:r>
      <w:r w:rsidR="00B63405" w:rsidRPr="00BC0567">
        <w:rPr>
          <w:rFonts w:asciiTheme="minorEastAsia" w:eastAsiaTheme="minorEastAsia" w:hAnsiTheme="minorEastAsia" w:hint="eastAsia"/>
          <w:sz w:val="24"/>
        </w:rPr>
        <w:t>（</w:t>
      </w:r>
      <w:r w:rsidRPr="00BC0567">
        <w:rPr>
          <w:rFonts w:asciiTheme="minorEastAsia" w:eastAsiaTheme="minorEastAsia" w:hAnsiTheme="minorEastAsia" w:hint="eastAsia"/>
          <w:sz w:val="24"/>
        </w:rPr>
        <w:t>次の３つの事業のうち、寄附したい事業の</w:t>
      </w:r>
      <w:r w:rsidR="000D024C">
        <w:rPr>
          <w:rFonts w:asciiTheme="minorEastAsia" w:eastAsiaTheme="minorEastAsia" w:hAnsiTheme="minorEastAsia" w:hint="eastAsia"/>
          <w:sz w:val="24"/>
        </w:rPr>
        <w:t>寄附金額</w:t>
      </w:r>
      <w:r w:rsidRPr="00BC0567">
        <w:rPr>
          <w:rFonts w:asciiTheme="minorEastAsia" w:eastAsiaTheme="minorEastAsia" w:hAnsiTheme="minorEastAsia" w:hint="eastAsia"/>
          <w:sz w:val="24"/>
        </w:rPr>
        <w:t>欄に</w:t>
      </w:r>
      <w:r w:rsidR="000D024C">
        <w:rPr>
          <w:rFonts w:asciiTheme="minorEastAsia" w:eastAsiaTheme="minorEastAsia" w:hAnsiTheme="minorEastAsia" w:hint="eastAsia"/>
          <w:sz w:val="24"/>
        </w:rPr>
        <w:t>記載して</w:t>
      </w:r>
      <w:r w:rsidRPr="00BC0567">
        <w:rPr>
          <w:rFonts w:asciiTheme="minorEastAsia" w:eastAsiaTheme="minorEastAsia" w:hAnsiTheme="minorEastAsia" w:hint="eastAsia"/>
          <w:sz w:val="24"/>
        </w:rPr>
        <w:t>ください。</w:t>
      </w:r>
      <w:r w:rsidR="00B63405" w:rsidRPr="00BC0567">
        <w:rPr>
          <w:rFonts w:asciiTheme="minorEastAsia" w:eastAsiaTheme="minorEastAsia" w:hAnsiTheme="minorEastAsia" w:hint="eastAsia"/>
          <w:sz w:val="24"/>
        </w:rPr>
        <w:t>）</w:t>
      </w:r>
    </w:p>
    <w:tbl>
      <w:tblPr>
        <w:tblStyle w:val="ab"/>
        <w:tblW w:w="9497" w:type="dxa"/>
        <w:tblInd w:w="392" w:type="dxa"/>
        <w:tblLayout w:type="fixed"/>
        <w:tblLook w:val="04A0" w:firstRow="1" w:lastRow="0" w:firstColumn="1" w:lastColumn="0" w:noHBand="0" w:noVBand="1"/>
      </w:tblPr>
      <w:tblGrid>
        <w:gridCol w:w="1417"/>
        <w:gridCol w:w="6663"/>
        <w:gridCol w:w="1417"/>
      </w:tblGrid>
      <w:tr w:rsidR="00BC0567" w:rsidRPr="00BC0567" w:rsidTr="00C44DE8">
        <w:trPr>
          <w:trHeight w:val="293"/>
        </w:trPr>
        <w:tc>
          <w:tcPr>
            <w:tcW w:w="1417" w:type="dxa"/>
            <w:tcBorders>
              <w:top w:val="single" w:sz="6" w:space="0" w:color="auto"/>
              <w:left w:val="single" w:sz="6" w:space="0" w:color="auto"/>
              <w:bottom w:val="single" w:sz="4" w:space="0" w:color="auto"/>
              <w:right w:val="single" w:sz="6" w:space="0" w:color="auto"/>
            </w:tcBorders>
          </w:tcPr>
          <w:p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No</w:t>
            </w:r>
            <w:r w:rsidR="00CD12DE" w:rsidRPr="00BC0567">
              <w:rPr>
                <w:rFonts w:asciiTheme="majorEastAsia" w:eastAsiaTheme="majorEastAsia" w:hAnsiTheme="majorEastAsia"/>
                <w:kern w:val="0"/>
                <w:szCs w:val="21"/>
              </w:rPr>
              <w:t>.</w:t>
            </w:r>
          </w:p>
        </w:tc>
        <w:tc>
          <w:tcPr>
            <w:tcW w:w="6663" w:type="dxa"/>
            <w:tcBorders>
              <w:left w:val="single" w:sz="6" w:space="0" w:color="auto"/>
            </w:tcBorders>
          </w:tcPr>
          <w:p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c>
          <w:tcPr>
            <w:tcW w:w="1417" w:type="dxa"/>
            <w:tcBorders>
              <w:right w:val="single" w:sz="6" w:space="0" w:color="auto"/>
            </w:tcBorders>
          </w:tcPr>
          <w:p w:rsidR="003B5467" w:rsidRPr="00BC0567" w:rsidRDefault="00A474E1" w:rsidP="00CC2890">
            <w:pPr>
              <w:spacing w:line="320" w:lineRule="exact"/>
              <w:jc w:val="center"/>
              <w:rPr>
                <w:rFonts w:asciiTheme="majorEastAsia" w:eastAsiaTheme="majorEastAsia" w:hAnsiTheme="majorEastAsia"/>
                <w:szCs w:val="21"/>
              </w:rPr>
            </w:pPr>
            <w:r>
              <w:rPr>
                <w:rFonts w:asciiTheme="majorEastAsia" w:eastAsiaTheme="majorEastAsia" w:hAnsiTheme="majorEastAsia" w:hint="eastAsia"/>
                <w:szCs w:val="21"/>
              </w:rPr>
              <w:t>寄附金額</w:t>
            </w:r>
          </w:p>
        </w:tc>
      </w:tr>
      <w:tr w:rsidR="00BC0567" w:rsidRPr="00BC0567" w:rsidTr="00FD7D49">
        <w:trPr>
          <w:trHeight w:val="170"/>
        </w:trPr>
        <w:tc>
          <w:tcPr>
            <w:tcW w:w="1417" w:type="dxa"/>
            <w:tcBorders>
              <w:top w:val="single" w:sz="4" w:space="0" w:color="auto"/>
              <w:left w:val="single" w:sz="4" w:space="0" w:color="auto"/>
              <w:right w:val="single" w:sz="4" w:space="0" w:color="auto"/>
            </w:tcBorders>
          </w:tcPr>
          <w:p w:rsidR="003B5467" w:rsidRPr="00BC0567" w:rsidRDefault="003B5467" w:rsidP="003B5467">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szCs w:val="21"/>
              </w:rPr>
              <w:t>①</w:t>
            </w:r>
          </w:p>
        </w:tc>
        <w:tc>
          <w:tcPr>
            <w:tcW w:w="6663" w:type="dxa"/>
            <w:tcBorders>
              <w:left w:val="single" w:sz="4" w:space="0" w:color="auto"/>
            </w:tcBorders>
            <w:vAlign w:val="center"/>
          </w:tcPr>
          <w:p w:rsidR="003B5467" w:rsidRPr="00113F00" w:rsidRDefault="005F7FCF" w:rsidP="005F7FCF">
            <w:pPr>
              <w:spacing w:line="320" w:lineRule="exact"/>
              <w:ind w:firstLineChars="200" w:firstLine="383"/>
              <w:jc w:val="left"/>
              <w:rPr>
                <w:rFonts w:asciiTheme="majorEastAsia" w:eastAsiaTheme="majorEastAsia" w:hAnsiTheme="majorEastAsia"/>
                <w:b/>
                <w:szCs w:val="21"/>
              </w:rPr>
            </w:pPr>
            <w:r w:rsidRPr="00113F00">
              <w:rPr>
                <w:rFonts w:asciiTheme="majorEastAsia" w:eastAsiaTheme="majorEastAsia" w:hAnsiTheme="majorEastAsia" w:hint="eastAsia"/>
                <w:b/>
                <w:szCs w:val="21"/>
              </w:rPr>
              <w:t>国際交流事業等のサポート</w:t>
            </w:r>
          </w:p>
        </w:tc>
        <w:tc>
          <w:tcPr>
            <w:tcW w:w="1417" w:type="dxa"/>
            <w:tcBorders>
              <w:right w:val="single" w:sz="6" w:space="0" w:color="auto"/>
            </w:tcBorders>
            <w:vAlign w:val="center"/>
          </w:tcPr>
          <w:p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r w:rsidR="00BC0567" w:rsidRPr="00BC0567" w:rsidTr="00FD7D49">
        <w:trPr>
          <w:trHeight w:val="170"/>
        </w:trPr>
        <w:tc>
          <w:tcPr>
            <w:tcW w:w="1417" w:type="dxa"/>
            <w:tcBorders>
              <w:left w:val="single" w:sz="4" w:space="0" w:color="auto"/>
              <w:right w:val="single" w:sz="4" w:space="0" w:color="auto"/>
            </w:tcBorders>
          </w:tcPr>
          <w:p w:rsidR="003B5467" w:rsidRPr="00BC0567" w:rsidRDefault="003B5467" w:rsidP="003B5467">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szCs w:val="21"/>
              </w:rPr>
              <w:t>②</w:t>
            </w:r>
          </w:p>
        </w:tc>
        <w:tc>
          <w:tcPr>
            <w:tcW w:w="6663" w:type="dxa"/>
            <w:tcBorders>
              <w:left w:val="single" w:sz="4" w:space="0" w:color="auto"/>
            </w:tcBorders>
            <w:vAlign w:val="center"/>
          </w:tcPr>
          <w:p w:rsidR="003B5467" w:rsidRPr="00BC0567" w:rsidRDefault="003B5467" w:rsidP="00CC2890">
            <w:pPr>
              <w:spacing w:line="320" w:lineRule="exact"/>
              <w:jc w:val="center"/>
              <w:rPr>
                <w:rFonts w:asciiTheme="minorEastAsia" w:eastAsiaTheme="minorEastAsia" w:hAnsiTheme="minorEastAsia"/>
                <w:szCs w:val="21"/>
              </w:rPr>
            </w:pPr>
          </w:p>
        </w:tc>
        <w:tc>
          <w:tcPr>
            <w:tcW w:w="1417" w:type="dxa"/>
            <w:tcBorders>
              <w:right w:val="single" w:sz="6" w:space="0" w:color="auto"/>
            </w:tcBorders>
            <w:vAlign w:val="center"/>
          </w:tcPr>
          <w:p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r w:rsidR="00BC0567" w:rsidRPr="00BC0567" w:rsidTr="00FD7D49">
        <w:trPr>
          <w:trHeight w:val="170"/>
        </w:trPr>
        <w:tc>
          <w:tcPr>
            <w:tcW w:w="1417" w:type="dxa"/>
            <w:tcBorders>
              <w:left w:val="single" w:sz="4" w:space="0" w:color="auto"/>
              <w:right w:val="single" w:sz="4" w:space="0" w:color="auto"/>
            </w:tcBorders>
          </w:tcPr>
          <w:p w:rsidR="003B5467" w:rsidRPr="00BC0567" w:rsidRDefault="003B5467" w:rsidP="003B5467">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szCs w:val="21"/>
              </w:rPr>
              <w:t>③</w:t>
            </w:r>
          </w:p>
        </w:tc>
        <w:tc>
          <w:tcPr>
            <w:tcW w:w="6663" w:type="dxa"/>
            <w:tcBorders>
              <w:left w:val="single" w:sz="4" w:space="0" w:color="auto"/>
            </w:tcBorders>
            <w:vAlign w:val="center"/>
          </w:tcPr>
          <w:p w:rsidR="003B5467" w:rsidRPr="00BC0567" w:rsidRDefault="003B5467" w:rsidP="00CC2890">
            <w:pPr>
              <w:spacing w:line="320" w:lineRule="exact"/>
              <w:jc w:val="center"/>
              <w:rPr>
                <w:rFonts w:asciiTheme="minorEastAsia" w:eastAsiaTheme="minorEastAsia" w:hAnsiTheme="minorEastAsia"/>
                <w:szCs w:val="21"/>
              </w:rPr>
            </w:pPr>
          </w:p>
        </w:tc>
        <w:tc>
          <w:tcPr>
            <w:tcW w:w="1417" w:type="dxa"/>
            <w:tcBorders>
              <w:right w:val="single" w:sz="6" w:space="0" w:color="auto"/>
            </w:tcBorders>
            <w:vAlign w:val="center"/>
          </w:tcPr>
          <w:p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bl>
    <w:p w:rsidR="00FD7D49"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szCs w:val="21"/>
        </w:rPr>
        <w:t>選択されない場合は、いずれかの事業のために活用させていただきます。</w:t>
      </w:r>
    </w:p>
    <w:p w:rsidR="00B00EC0" w:rsidRPr="00BC0567" w:rsidRDefault="00B00EC0" w:rsidP="00FD7D49">
      <w:pPr>
        <w:pStyle w:val="aa"/>
        <w:numPr>
          <w:ilvl w:val="0"/>
          <w:numId w:val="8"/>
        </w:numPr>
        <w:spacing w:line="320" w:lineRule="exact"/>
        <w:ind w:leftChars="0"/>
        <w:rPr>
          <w:rFonts w:asciiTheme="minorEastAsia" w:eastAsiaTheme="minorEastAsia" w:hAnsiTheme="minorEastAsia"/>
          <w:sz w:val="20"/>
          <w:szCs w:val="21"/>
        </w:rPr>
      </w:pPr>
      <w:r>
        <w:rPr>
          <w:rFonts w:asciiTheme="minorEastAsia" w:eastAsiaTheme="minorEastAsia" w:hAnsiTheme="minorEastAsia" w:hint="eastAsia"/>
          <w:sz w:val="20"/>
          <w:szCs w:val="21"/>
        </w:rPr>
        <w:t>学校が統合した場合は、統合校</w:t>
      </w:r>
      <w:r w:rsidR="00C85003">
        <w:rPr>
          <w:rFonts w:asciiTheme="minorEastAsia" w:eastAsiaTheme="minorEastAsia" w:hAnsiTheme="minorEastAsia" w:hint="eastAsia"/>
          <w:sz w:val="20"/>
          <w:szCs w:val="21"/>
        </w:rPr>
        <w:t>(新しい高校)</w:t>
      </w:r>
      <w:r>
        <w:rPr>
          <w:rFonts w:asciiTheme="minorEastAsia" w:eastAsiaTheme="minorEastAsia" w:hAnsiTheme="minorEastAsia" w:hint="eastAsia"/>
          <w:sz w:val="20"/>
          <w:szCs w:val="21"/>
        </w:rPr>
        <w:t>にて活用させていただきます。</w:t>
      </w:r>
      <w:r w:rsidR="00C85003">
        <w:rPr>
          <w:rFonts w:asciiTheme="minorEastAsia" w:eastAsiaTheme="minorEastAsia" w:hAnsiTheme="minorEastAsia" w:hint="eastAsia"/>
          <w:sz w:val="20"/>
          <w:szCs w:val="21"/>
        </w:rPr>
        <w:t>(新しい高校での活用は令和９年度以降)</w:t>
      </w:r>
    </w:p>
    <w:p w:rsidR="00FD7D49" w:rsidRPr="00BC0567" w:rsidRDefault="00C01D86"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事業の指定は、地方自治法第96条第1項第9号に</w:t>
      </w:r>
      <w:r w:rsidR="00FD7D49" w:rsidRPr="00BC0567">
        <w:rPr>
          <w:rFonts w:asciiTheme="minorEastAsia" w:eastAsiaTheme="minorEastAsia" w:hAnsiTheme="minorEastAsia" w:hint="eastAsia"/>
          <w:sz w:val="20"/>
        </w:rPr>
        <w:t>定める「負担付きの寄附」（寄附の条件等として県が法的義務</w:t>
      </w:r>
      <w:r w:rsidR="004109B7" w:rsidRPr="00BC0567">
        <w:rPr>
          <w:rFonts w:asciiTheme="minorEastAsia" w:eastAsiaTheme="minorEastAsia" w:hAnsiTheme="minorEastAsia" w:hint="eastAsia"/>
          <w:sz w:val="20"/>
        </w:rPr>
        <w:t>を負い、</w:t>
      </w:r>
      <w:r w:rsidRPr="00BC0567">
        <w:rPr>
          <w:rFonts w:asciiTheme="minorEastAsia" w:eastAsiaTheme="minorEastAsia"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rsidR="00795E45" w:rsidRPr="00BC0567"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rsidR="00FD7D49" w:rsidRPr="00BC0567" w:rsidRDefault="00FD7D49" w:rsidP="00FD7D49">
      <w:pPr>
        <w:spacing w:line="320" w:lineRule="exact"/>
        <w:ind w:left="181" w:hangingChars="100" w:hanging="181"/>
        <w:rPr>
          <w:rFonts w:asciiTheme="minorEastAsia" w:eastAsiaTheme="minorEastAsia" w:hAnsiTheme="minorEastAsia"/>
          <w:sz w:val="20"/>
        </w:rPr>
      </w:pPr>
    </w:p>
    <w:p w:rsidR="000A7871" w:rsidRPr="00BC0567" w:rsidRDefault="003B5467" w:rsidP="003B5467">
      <w:pPr>
        <w:spacing w:line="320" w:lineRule="exact"/>
        <w:rPr>
          <w:rFonts w:ascii="ＭＳ 明朝" w:hAnsi="ＭＳ 明朝"/>
          <w:sz w:val="24"/>
        </w:rPr>
      </w:pPr>
      <w:r w:rsidRPr="00BC0567">
        <w:rPr>
          <w:rFonts w:ascii="ＭＳ ゴシック" w:eastAsia="ＭＳ ゴシック" w:hAnsi="ＭＳ ゴシック" w:hint="eastAsia"/>
          <w:sz w:val="24"/>
        </w:rPr>
        <w:t xml:space="preserve">４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rsidR="00A94BE0"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w:t>
      </w:r>
      <w:r w:rsidR="00D16A30">
        <w:rPr>
          <w:rFonts w:ascii="ＭＳ 明朝" w:hAnsi="ＭＳ 明朝" w:cs="ＭＳ Ｐゴシック" w:hint="eastAsia"/>
          <w:kern w:val="0"/>
          <w:szCs w:val="22"/>
        </w:rPr>
        <w:t>各種スマホ決済</w:t>
      </w:r>
      <w:r w:rsidRPr="00BC0567">
        <w:rPr>
          <w:rFonts w:ascii="ＭＳ 明朝" w:hAnsi="ＭＳ 明朝" w:cs="ＭＳ Ｐゴシック" w:hint="eastAsia"/>
          <w:kern w:val="0"/>
          <w:szCs w:val="22"/>
        </w:rPr>
        <w:t>払い</w:t>
      </w:r>
      <w:r w:rsidR="00D16A30">
        <w:rPr>
          <w:rFonts w:ascii="ＭＳ 明朝" w:hAnsi="ＭＳ 明朝" w:cs="ＭＳ Ｐゴシック" w:hint="eastAsia"/>
          <w:kern w:val="0"/>
          <w:szCs w:val="22"/>
        </w:rPr>
        <w:t>の場合</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w:t>
      </w:r>
      <w:r w:rsidR="00D16A30">
        <w:rPr>
          <w:rFonts w:ascii="ＭＳ 明朝" w:hAnsi="ＭＳ 明朝" w:cs="ＭＳ Ｐゴシック" w:hint="eastAsia"/>
          <w:kern w:val="0"/>
          <w:szCs w:val="22"/>
        </w:rPr>
        <w:t>「ふるさとチョイス」または「楽天ふるさと</w:t>
      </w:r>
      <w:r w:rsidRPr="00BC0567">
        <w:rPr>
          <w:rFonts w:ascii="ＭＳ 明朝" w:hAnsi="ＭＳ 明朝" w:cs="ＭＳ Ｐゴシック" w:hint="eastAsia"/>
          <w:kern w:val="0"/>
          <w:szCs w:val="22"/>
        </w:rPr>
        <w:t>納税</w:t>
      </w:r>
      <w:r w:rsidR="00D16A30">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から</w:t>
      </w:r>
      <w:r w:rsidR="00D16A30">
        <w:rPr>
          <w:rFonts w:ascii="ＭＳ 明朝" w:hAnsi="ＭＳ 明朝" w:cs="ＭＳ Ｐゴシック" w:hint="eastAsia"/>
          <w:kern w:val="0"/>
          <w:szCs w:val="22"/>
        </w:rPr>
        <w:t>お</w:t>
      </w:r>
      <w:r w:rsidR="00A94BE0" w:rsidRPr="00BC0567">
        <w:rPr>
          <w:rFonts w:ascii="ＭＳ 明朝" w:hAnsi="ＭＳ 明朝" w:cs="ＭＳ Ｐゴシック" w:hint="eastAsia"/>
          <w:kern w:val="0"/>
          <w:szCs w:val="22"/>
        </w:rPr>
        <w:t>申し込み</w:t>
      </w:r>
      <w:r w:rsidR="00D16A30">
        <w:rPr>
          <w:rFonts w:ascii="ＭＳ 明朝" w:hAnsi="ＭＳ 明朝" w:cs="ＭＳ Ｐゴシック" w:hint="eastAsia"/>
          <w:kern w:val="0"/>
          <w:szCs w:val="22"/>
        </w:rPr>
        <w:t>ください</w:t>
      </w:r>
      <w:r w:rsidR="00A94BE0" w:rsidRPr="00BC0567">
        <w:rPr>
          <w:rFonts w:ascii="ＭＳ 明朝" w:hAnsi="ＭＳ 明朝" w:cs="ＭＳ Ｐゴシック" w:hint="eastAsia"/>
          <w:kern w:val="0"/>
          <w:szCs w:val="22"/>
        </w:rPr>
        <w:t>。</w:t>
      </w:r>
    </w:p>
    <w:p w:rsidR="00D16A30"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納付された寄附金は返還することができません。</w:t>
      </w:r>
    </w:p>
    <w:p w:rsidR="00D16A30" w:rsidRPr="00BC0567"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県外にお住まいの個人の方で、返礼品を希望されるかたは、「ふるさとチョイス」または「楽天ふるさと納税」からお申し込みください。</w:t>
      </w:r>
    </w:p>
    <w:p w:rsidR="00CD12DE" w:rsidRPr="00BC0567" w:rsidRDefault="005C45F8" w:rsidP="00990615">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ふるさとチョイス</w:t>
      </w:r>
      <w:r w:rsidR="007C6078" w:rsidRPr="00BC0567">
        <w:rPr>
          <w:rFonts w:ascii="ＭＳ 明朝" w:hAnsi="ＭＳ 明朝" w:cs="ＭＳ Ｐゴシック" w:hint="eastAsia"/>
          <w:kern w:val="0"/>
          <w:szCs w:val="22"/>
        </w:rPr>
        <w:t xml:space="preserve"> </w:t>
      </w:r>
      <w:hyperlink r:id="rId11" w:history="1">
        <w:r w:rsidR="00990615" w:rsidRPr="00BC0567">
          <w:rPr>
            <w:rStyle w:val="ac"/>
            <w:rFonts w:asciiTheme="minorEastAsia" w:hAnsiTheme="minorEastAsia" w:hint="eastAsia"/>
            <w:color w:val="auto"/>
          </w:rPr>
          <w:t>https://www.furusato-tax.jp/city/product/28000</w:t>
        </w:r>
      </w:hyperlink>
      <w:r w:rsidR="00990615" w:rsidRPr="00BC0567">
        <w:rPr>
          <w:rFonts w:hint="eastAsia"/>
        </w:rPr>
        <w:t xml:space="preserve"> </w:t>
      </w:r>
      <w:r w:rsidR="007C6078" w:rsidRPr="00BC0567">
        <w:rPr>
          <w:rFonts w:ascii="ＭＳ 明朝" w:hAnsi="ＭＳ 明朝" w:cs="ＭＳ Ｐゴシック"/>
          <w:kern w:val="0"/>
          <w:szCs w:val="22"/>
        </w:rPr>
        <w:t xml:space="preserve"> </w:t>
      </w:r>
      <w:r w:rsidR="00CD12DE" w:rsidRPr="00BC0567">
        <w:rPr>
          <w:rFonts w:ascii="ＭＳ 明朝" w:hAnsi="ＭＳ 明朝" w:cs="ＭＳ Ｐゴシック" w:hint="eastAsia"/>
          <w:kern w:val="0"/>
          <w:szCs w:val="22"/>
        </w:rPr>
        <w:t>（寄附額2</w:t>
      </w:r>
      <w:r w:rsidRPr="00BC0567">
        <w:rPr>
          <w:rFonts w:ascii="ＭＳ 明朝" w:hAnsi="ＭＳ 明朝" w:cs="ＭＳ Ｐゴシック" w:hint="eastAsia"/>
          <w:kern w:val="0"/>
          <w:szCs w:val="22"/>
        </w:rPr>
        <w:t>千</w:t>
      </w:r>
      <w:r w:rsidR="00CD12DE" w:rsidRPr="00BC0567">
        <w:rPr>
          <w:rFonts w:ascii="ＭＳ 明朝" w:hAnsi="ＭＳ 明朝" w:cs="ＭＳ Ｐゴシック" w:hint="eastAsia"/>
          <w:kern w:val="0"/>
          <w:szCs w:val="22"/>
        </w:rPr>
        <w:t>円以上</w:t>
      </w:r>
      <w:r w:rsidR="007C6078" w:rsidRPr="00BC0567">
        <w:rPr>
          <w:rFonts w:ascii="ＭＳ 明朝" w:hAnsi="ＭＳ 明朝" w:cs="ＭＳ Ｐゴシック" w:hint="eastAsia"/>
          <w:kern w:val="0"/>
          <w:szCs w:val="22"/>
        </w:rPr>
        <w:t>から</w:t>
      </w:r>
      <w:r w:rsidR="00CD12DE" w:rsidRPr="00BC0567">
        <w:rPr>
          <w:rFonts w:ascii="ＭＳ 明朝" w:hAnsi="ＭＳ 明朝" w:cs="ＭＳ Ｐゴシック" w:hint="eastAsia"/>
          <w:kern w:val="0"/>
          <w:szCs w:val="22"/>
        </w:rPr>
        <w:t>）</w:t>
      </w:r>
    </w:p>
    <w:p w:rsidR="00811072" w:rsidRPr="00BC0567" w:rsidRDefault="005F7FCF" w:rsidP="00811072">
      <w:pPr>
        <w:ind w:firstLineChars="50" w:firstLine="95"/>
        <w:rPr>
          <w:rFonts w:ascii="ＭＳ 明朝" w:hAnsi="ＭＳ 明朝" w:cs="ＭＳ Ｐゴシック"/>
          <w:spacing w:val="30"/>
          <w:w w:val="56"/>
          <w:kern w:val="0"/>
          <w:szCs w:val="22"/>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simplePos x="0" y="0"/>
                <wp:positionH relativeFrom="column">
                  <wp:posOffset>4367530</wp:posOffset>
                </wp:positionH>
                <wp:positionV relativeFrom="paragraph">
                  <wp:posOffset>249555</wp:posOffset>
                </wp:positionV>
                <wp:extent cx="1838325" cy="252095"/>
                <wp:effectExtent l="0" t="0" r="952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43.9pt;margin-top:19.65pt;width:144.75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" fillcolor="white [3201]" strokeweight=".5pt">
                <v:path arrowok="t"/>
                <v:textbox>
                  <w:txbxContent>
                    <w:p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C45F8"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楽天ふるさ</w:t>
      </w:r>
      <w:r w:rsidR="00990615" w:rsidRPr="00BC0567">
        <w:rPr>
          <w:rFonts w:ascii="ＭＳ 明朝" w:hAnsi="ＭＳ 明朝" w:cs="ＭＳ Ｐゴシック" w:hint="eastAsia"/>
          <w:kern w:val="0"/>
          <w:szCs w:val="22"/>
        </w:rPr>
        <w:t xml:space="preserve">と納税 </w:t>
      </w:r>
      <w:hyperlink r:id="rId12" w:history="1">
        <w:r w:rsidR="00520B62" w:rsidRPr="00BC0567">
          <w:rPr>
            <w:rStyle w:val="ac"/>
            <w:rFonts w:asciiTheme="minorEastAsia" w:hAnsiTheme="minorEastAsia" w:hint="eastAsia"/>
            <w:color w:val="auto"/>
            <w:szCs w:val="21"/>
          </w:rPr>
          <w:t>https://www.rakuten.co.jp/f280003-hyogo/</w:t>
        </w:r>
      </w:hyperlink>
      <w:r w:rsidR="00520B62" w:rsidRPr="00BC0567">
        <w:rPr>
          <w:rFonts w:asciiTheme="minorEastAsia" w:hAnsiTheme="minorEastAsia" w:hint="eastAsia"/>
          <w:szCs w:val="21"/>
        </w:rPr>
        <w:t xml:space="preserve"> </w:t>
      </w:r>
      <w:r w:rsidR="00520B62" w:rsidRPr="00BC0567">
        <w:rPr>
          <w:rFonts w:asciiTheme="minorEastAsia" w:hAnsiTheme="minorEastAsia"/>
          <w:szCs w:val="21"/>
        </w:rPr>
        <w:t xml:space="preserve"> </w:t>
      </w:r>
      <w:r w:rsidR="00C8609C" w:rsidRPr="00BC0567">
        <w:rPr>
          <w:rFonts w:ascii="ＭＳ 明朝" w:hAnsi="ＭＳ 明朝" w:cs="ＭＳ Ｐゴシック" w:hint="eastAsia"/>
          <w:kern w:val="0"/>
          <w:szCs w:val="22"/>
        </w:rPr>
        <w:t>（寄附額1</w:t>
      </w:r>
      <w:r w:rsidR="00811072" w:rsidRPr="00BC0567">
        <w:rPr>
          <w:rFonts w:ascii="ＭＳ 明朝" w:hAnsi="ＭＳ 明朝" w:cs="ＭＳ Ｐゴシック" w:hint="eastAsia"/>
          <w:kern w:val="0"/>
          <w:szCs w:val="22"/>
        </w:rPr>
        <w:t>千円以上から</w:t>
      </w:r>
      <w:r w:rsidR="00811072" w:rsidRPr="00BC0567">
        <w:rPr>
          <w:rFonts w:ascii="ＭＳ 明朝" w:hAnsi="ＭＳ 明朝" w:cs="ＭＳ Ｐゴシック"/>
          <w:kern w:val="0"/>
          <w:szCs w:val="22"/>
        </w:rPr>
        <w:t>）</w:t>
      </w:r>
    </w:p>
    <w:p w:rsidR="00AB5A39" w:rsidRPr="00BC0567" w:rsidRDefault="00D16A30" w:rsidP="00BE31AE">
      <w:pPr>
        <w:spacing w:line="320" w:lineRule="exact"/>
        <w:rPr>
          <w:rFonts w:asciiTheme="minorEastAsia" w:eastAsiaTheme="minorEastAsia" w:hAnsiTheme="minorEastAsia"/>
          <w:sz w:val="22"/>
        </w:rPr>
      </w:pPr>
      <w:r>
        <w:rPr>
          <w:rFonts w:ascii="ＭＳ ゴシック" w:eastAsia="ＭＳ ゴシック" w:hAnsi="ＭＳ ゴシック" w:hint="eastAsia"/>
          <w:sz w:val="24"/>
        </w:rPr>
        <w:lastRenderedPageBreak/>
        <w:t>５</w:t>
      </w:r>
      <w:r w:rsidR="002159B1" w:rsidRPr="00BC0567">
        <w:rPr>
          <w:rFonts w:ascii="ＭＳ ゴシック" w:eastAsia="ＭＳ ゴシック" w:hAnsi="ＭＳ ゴシック" w:hint="eastAsia"/>
          <w:sz w:val="24"/>
        </w:rPr>
        <w:t xml:space="preserve">　</w:t>
      </w:r>
      <w:r w:rsidR="001E4544" w:rsidRPr="00BC0567">
        <w:rPr>
          <w:rFonts w:ascii="ＭＳ ゴシック" w:eastAsia="ＭＳ ゴシック" w:hAnsi="ＭＳ ゴシック" w:hint="eastAsia"/>
          <w:sz w:val="24"/>
        </w:rPr>
        <w:t>ふるさと納税ワンストップ特例制度の利用について</w:t>
      </w:r>
      <w:r w:rsidR="00BE31AE" w:rsidRPr="00BC0567">
        <w:rPr>
          <w:rFonts w:ascii="ＭＳ ゴシック" w:eastAsia="ＭＳ ゴシック" w:hAnsi="ＭＳ ゴシック" w:hint="eastAsia"/>
          <w:sz w:val="24"/>
        </w:rPr>
        <w:t xml:space="preserve">　</w:t>
      </w:r>
      <w:r w:rsidR="0061505A" w:rsidRPr="00BC0567">
        <w:rPr>
          <w:rFonts w:asciiTheme="minorEastAsia" w:eastAsiaTheme="minorEastAsia" w:hAnsiTheme="minorEastAsia" w:hint="eastAsia"/>
          <w:sz w:val="22"/>
        </w:rPr>
        <w:t>特例制度を（□利用する　・</w:t>
      </w:r>
      <w:r w:rsidR="002103F2" w:rsidRPr="00BC0567">
        <w:rPr>
          <w:rFonts w:asciiTheme="minorEastAsia" w:eastAsiaTheme="minorEastAsia" w:hAnsiTheme="minorEastAsia" w:hint="eastAsia"/>
          <w:sz w:val="22"/>
        </w:rPr>
        <w:t xml:space="preserve">　</w:t>
      </w:r>
      <w:r w:rsidR="0061505A" w:rsidRPr="00BC0567">
        <w:rPr>
          <w:rFonts w:asciiTheme="minorEastAsia" w:eastAsiaTheme="minorEastAsia" w:hAnsiTheme="minorEastAsia" w:hint="eastAsia"/>
          <w:sz w:val="22"/>
        </w:rPr>
        <w:t>□</w:t>
      </w:r>
      <w:r w:rsidR="004372BF" w:rsidRPr="00BC0567">
        <w:rPr>
          <w:rFonts w:asciiTheme="minorEastAsia" w:eastAsiaTheme="minorEastAsia" w:hAnsiTheme="minorEastAsia" w:hint="eastAsia"/>
          <w:sz w:val="22"/>
        </w:rPr>
        <w:t>利用しない　）</w:t>
      </w:r>
    </w:p>
    <w:p w:rsidR="00373A2B" w:rsidRPr="00BC0567" w:rsidRDefault="00373A2B" w:rsidP="002159B1">
      <w:pPr>
        <w:spacing w:line="320" w:lineRule="exact"/>
        <w:rPr>
          <w:rFonts w:ascii="ＭＳ ゴシック" w:eastAsia="ＭＳ ゴシック" w:hAnsi="ＭＳ ゴシック"/>
          <w:sz w:val="24"/>
        </w:rPr>
      </w:pPr>
    </w:p>
    <w:p w:rsidR="002103F2" w:rsidRPr="00BC0567" w:rsidRDefault="00D16A30" w:rsidP="002159B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６</w:t>
      </w:r>
      <w:r w:rsidR="00373A2B" w:rsidRPr="00BC0567">
        <w:rPr>
          <w:rFonts w:ascii="ＭＳ ゴシック" w:eastAsia="ＭＳ ゴシック" w:hAnsi="ＭＳ ゴシック" w:hint="eastAsia"/>
          <w:sz w:val="24"/>
        </w:rPr>
        <w:t xml:space="preserve">　「３　</w:t>
      </w:r>
      <w:r w:rsidR="007E3570">
        <w:rPr>
          <w:rFonts w:ascii="ＭＳ ゴシック" w:eastAsia="ＭＳ ゴシック" w:hAnsi="ＭＳ ゴシック" w:hint="eastAsia"/>
          <w:sz w:val="24"/>
        </w:rPr>
        <w:t>寄附</w:t>
      </w:r>
      <w:r w:rsidR="00373A2B" w:rsidRPr="00BC0567">
        <w:rPr>
          <w:rFonts w:ascii="ＭＳ ゴシック" w:eastAsia="ＭＳ ゴシック" w:hAnsi="ＭＳ ゴシック" w:hint="eastAsia"/>
          <w:sz w:val="24"/>
        </w:rPr>
        <w:t>金の活用事業」以外で、このような事業を応援したい！と思われる事業・取り組みが</w:t>
      </w:r>
    </w:p>
    <w:p w:rsidR="00373A2B" w:rsidRPr="00BC0567" w:rsidRDefault="00373A2B" w:rsidP="002103F2">
      <w:pPr>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rsidTr="006F4B2A">
        <w:trPr>
          <w:trHeight w:val="416"/>
        </w:trPr>
        <w:tc>
          <w:tcPr>
            <w:tcW w:w="9880" w:type="dxa"/>
          </w:tcPr>
          <w:p w:rsidR="00444438" w:rsidRDefault="00444438" w:rsidP="00E93D48">
            <w:pPr>
              <w:rPr>
                <w:rFonts w:asciiTheme="majorEastAsia" w:eastAsiaTheme="majorEastAsia" w:hAnsiTheme="majorEastAsia"/>
                <w:sz w:val="22"/>
                <w:szCs w:val="22"/>
              </w:rPr>
            </w:pPr>
          </w:p>
          <w:p w:rsidR="000D024C" w:rsidRDefault="000D024C" w:rsidP="00E93D48">
            <w:pPr>
              <w:rPr>
                <w:rFonts w:asciiTheme="majorEastAsia" w:eastAsiaTheme="majorEastAsia" w:hAnsiTheme="majorEastAsia"/>
                <w:sz w:val="22"/>
                <w:szCs w:val="22"/>
              </w:rPr>
            </w:pPr>
          </w:p>
          <w:p w:rsidR="000D024C" w:rsidRPr="00BC0567" w:rsidRDefault="000D024C" w:rsidP="00E93D48">
            <w:pPr>
              <w:rPr>
                <w:rFonts w:asciiTheme="majorEastAsia" w:eastAsiaTheme="majorEastAsia" w:hAnsiTheme="majorEastAsia"/>
                <w:sz w:val="22"/>
                <w:szCs w:val="22"/>
              </w:rPr>
            </w:pPr>
          </w:p>
        </w:tc>
      </w:tr>
    </w:tbl>
    <w:p w:rsidR="00373A2B" w:rsidRPr="00BC0567" w:rsidRDefault="00373A2B" w:rsidP="002159B1">
      <w:pPr>
        <w:spacing w:line="320" w:lineRule="exact"/>
        <w:rPr>
          <w:rFonts w:ascii="ＭＳ ゴシック" w:eastAsia="ＭＳ ゴシック" w:hAnsi="ＭＳ ゴシック"/>
          <w:sz w:val="24"/>
        </w:rPr>
      </w:pPr>
    </w:p>
    <w:p w:rsidR="002103F2" w:rsidRPr="00BC0567" w:rsidRDefault="00D16A30" w:rsidP="00373A2B">
      <w:pPr>
        <w:spacing w:line="320" w:lineRule="exact"/>
        <w:rPr>
          <w:rFonts w:asciiTheme="majorEastAsia" w:eastAsiaTheme="majorEastAsia" w:hAnsiTheme="majorEastAsia"/>
          <w:sz w:val="24"/>
        </w:rPr>
      </w:pPr>
      <w:r>
        <w:rPr>
          <w:rFonts w:asciiTheme="majorEastAsia" w:eastAsiaTheme="majorEastAsia" w:hAnsiTheme="majorEastAsia" w:hint="eastAsia"/>
          <w:sz w:val="24"/>
        </w:rPr>
        <w:t>７</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rsidTr="003969EF">
        <w:trPr>
          <w:trHeight w:val="274"/>
        </w:trPr>
        <w:tc>
          <w:tcPr>
            <w:tcW w:w="9880" w:type="dxa"/>
          </w:tcPr>
          <w:p w:rsidR="009B4ED0" w:rsidRDefault="009B4ED0" w:rsidP="005B343A">
            <w:pPr>
              <w:rPr>
                <w:rFonts w:asciiTheme="majorEastAsia" w:eastAsiaTheme="majorEastAsia" w:hAnsiTheme="majorEastAsia"/>
                <w:sz w:val="22"/>
                <w:szCs w:val="22"/>
              </w:rPr>
            </w:pPr>
          </w:p>
          <w:p w:rsidR="000D024C" w:rsidRPr="00BC0567" w:rsidRDefault="000D024C" w:rsidP="005B343A">
            <w:pPr>
              <w:rPr>
                <w:rFonts w:asciiTheme="majorEastAsia" w:eastAsiaTheme="majorEastAsia" w:hAnsiTheme="majorEastAsia"/>
                <w:sz w:val="22"/>
                <w:szCs w:val="22"/>
              </w:rPr>
            </w:pPr>
          </w:p>
          <w:p w:rsidR="003969EF" w:rsidRPr="00BC0567" w:rsidRDefault="003969EF" w:rsidP="005B343A">
            <w:pPr>
              <w:rPr>
                <w:rFonts w:asciiTheme="majorEastAsia" w:eastAsiaTheme="majorEastAsia" w:hAnsiTheme="majorEastAsia"/>
                <w:sz w:val="22"/>
                <w:szCs w:val="22"/>
              </w:rPr>
            </w:pPr>
          </w:p>
        </w:tc>
      </w:tr>
    </w:tbl>
    <w:p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444438">
      <w:pgSz w:w="11906" w:h="16838" w:code="9"/>
      <w:pgMar w:top="1134"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C0D" w:rsidRDefault="008B2C0D" w:rsidP="00201C7A">
      <w:r>
        <w:separator/>
      </w:r>
    </w:p>
  </w:endnote>
  <w:endnote w:type="continuationSeparator" w:id="0">
    <w:p w:rsidR="008B2C0D" w:rsidRDefault="008B2C0D"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C0D" w:rsidRDefault="008B2C0D" w:rsidP="00201C7A">
      <w:r>
        <w:separator/>
      </w:r>
    </w:p>
  </w:footnote>
  <w:footnote w:type="continuationSeparator" w:id="0">
    <w:p w:rsidR="008B2C0D" w:rsidRDefault="008B2C0D"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2"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4F37FD"/>
    <w:multiLevelType w:val="hybridMultilevel"/>
    <w:tmpl w:val="1F602736"/>
    <w:lvl w:ilvl="0" w:tplc="96744E8E">
      <w:numFmt w:val="bullet"/>
      <w:lvlText w:val="※"/>
      <w:lvlJc w:val="left"/>
      <w:pPr>
        <w:ind w:left="551" w:hanging="360"/>
      </w:pPr>
      <w:rPr>
        <w:rFonts w:ascii="ＭＳ 明朝" w:eastAsia="ＭＳ 明朝" w:hAnsi="ＭＳ 明朝" w:cs="Times New Roman" w:hint="eastAsia"/>
        <w:lang w:val="en-US"/>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6"/>
  </w:num>
  <w:num w:numId="3">
    <w:abstractNumId w:val="5"/>
  </w:num>
  <w:num w:numId="4">
    <w:abstractNumId w:val="2"/>
  </w:num>
  <w:num w:numId="5">
    <w:abstractNumId w:val="0"/>
  </w:num>
  <w:num w:numId="6">
    <w:abstractNumId w:val="7"/>
  </w:num>
  <w:num w:numId="7">
    <w:abstractNumId w:val="1"/>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E2C34"/>
    <w:rsid w:val="000F28D8"/>
    <w:rsid w:val="000F7365"/>
    <w:rsid w:val="00112CCB"/>
    <w:rsid w:val="00113F00"/>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5F7FCF"/>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570"/>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B2C0D"/>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A748C"/>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5003"/>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2693626"/>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UnresolvedMention">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kuten.co.jp/f280003-hyog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rusato-tax.jp/city/product/280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C090C-58E6-4B71-8E09-D0D0AF7F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BE7C0A-C302-413B-810A-2F0E13A2A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Pages>
  <Words>291</Words>
  <Characters>1663</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吉岡　晃子</cp:lastModifiedBy>
  <cp:revision>3</cp:revision>
  <cp:lastPrinted>2023-05-24T06:44:00Z</cp:lastPrinted>
  <dcterms:created xsi:type="dcterms:W3CDTF">2023-05-24T06:44:00Z</dcterms:created>
  <dcterms:modified xsi:type="dcterms:W3CDTF">2023-05-24T09:05:00Z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