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82B" w14:textId="23B9343E" w:rsidR="007163C3" w:rsidRPr="007A2204" w:rsidRDefault="007163C3" w:rsidP="1516364F">
      <w:pPr>
        <w:jc w:val="center"/>
        <w:rPr>
          <w:rFonts w:ascii="BIZ UDPゴシック" w:eastAsia="BIZ UDPゴシック" w:hAnsi="BIZ UDPゴシック"/>
          <w:b/>
          <w:bCs/>
          <w:sz w:val="24"/>
        </w:rPr>
      </w:pPr>
      <w:r w:rsidRPr="1516364F">
        <w:rPr>
          <w:rFonts w:ascii="BIZ UDPゴシック" w:eastAsia="BIZ UDPゴシック" w:hAnsi="BIZ UDPゴシック"/>
          <w:b/>
          <w:bCs/>
          <w:sz w:val="24"/>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093106FD" w:rsidR="00B60994" w:rsidRPr="002020DC" w:rsidRDefault="00EA56A7" w:rsidP="1516364F">
      <w:pPr>
        <w:spacing w:line="400" w:lineRule="exact"/>
        <w:rPr>
          <w:rFonts w:ascii="BIZ UDPゴシック" w:eastAsia="BIZ UDPゴシック" w:hAnsi="BIZ UDPゴシック"/>
          <w:sz w:val="24"/>
          <w:u w:val="single"/>
        </w:rPr>
      </w:pPr>
      <w:r w:rsidRPr="1516364F">
        <w:rPr>
          <w:rFonts w:ascii="BIZ UDPゴシック" w:eastAsia="BIZ UDPゴシック" w:hAnsi="BIZ UDPゴシック"/>
          <w:b/>
          <w:bCs/>
          <w:sz w:val="24"/>
        </w:rPr>
        <w:t xml:space="preserve">１　</w:t>
      </w:r>
      <w:r w:rsidR="003B5467" w:rsidRPr="1516364F">
        <w:rPr>
          <w:rFonts w:ascii="BIZ UDPゴシック" w:eastAsia="BIZ UDPゴシック" w:hAnsi="BIZ UDPゴシック"/>
          <w:b/>
          <w:bCs/>
          <w:sz w:val="24"/>
          <w:u w:val="single"/>
        </w:rPr>
        <w:t>学校名</w:t>
      </w:r>
      <w:r w:rsidR="003B5467" w:rsidRPr="1516364F">
        <w:rPr>
          <w:rFonts w:ascii="BIZ UDPゴシック" w:eastAsia="BIZ UDPゴシック" w:hAnsi="BIZ UDPゴシック"/>
          <w:sz w:val="24"/>
          <w:u w:val="single"/>
        </w:rPr>
        <w:t xml:space="preserve">　　</w:t>
      </w:r>
      <w:r w:rsidR="687E9C74" w:rsidRPr="1516364F">
        <w:rPr>
          <w:rFonts w:ascii="BIZ UDPゴシック" w:eastAsia="BIZ UDPゴシック" w:hAnsi="BIZ UDPゴシック"/>
          <w:sz w:val="24"/>
          <w:u w:val="single"/>
        </w:rPr>
        <w:t>兵庫県立北はりま特別支援学校</w:t>
      </w:r>
      <w:r w:rsidR="003B5467" w:rsidRPr="1516364F">
        <w:rPr>
          <w:rFonts w:ascii="BIZ UDPゴシック" w:eastAsia="BIZ UDPゴシック" w:hAnsi="BIZ UDPゴシック"/>
          <w:sz w:val="24"/>
        </w:rPr>
        <w:t xml:space="preserve">　</w:t>
      </w:r>
      <w:r w:rsidR="007163C3" w:rsidRPr="1516364F">
        <w:rPr>
          <w:rFonts w:ascii="BIZ UDPゴシック" w:eastAsia="BIZ UDPゴシック" w:hAnsi="BIZ UDPゴシック"/>
          <w:sz w:val="24"/>
        </w:rPr>
        <w:t xml:space="preserve">　</w:t>
      </w:r>
      <w:r w:rsidR="002020DC" w:rsidRPr="1516364F">
        <w:rPr>
          <w:rFonts w:ascii="BIZ UDPゴシック" w:eastAsia="BIZ UDPゴシック" w:hAnsi="BIZ UDPゴシック"/>
          <w:sz w:val="24"/>
        </w:rPr>
        <w:t xml:space="preserve">　</w:t>
      </w:r>
      <w:r w:rsidR="003B5467" w:rsidRPr="1516364F">
        <w:rPr>
          <w:rFonts w:ascii="BIZ UDPゴシック" w:eastAsia="BIZ UDPゴシック" w:hAnsi="BIZ UDPゴシック"/>
          <w:b/>
          <w:bCs/>
          <w:sz w:val="24"/>
        </w:rPr>
        <w:t xml:space="preserve">２　</w:t>
      </w:r>
      <w:r w:rsidRPr="1516364F">
        <w:rPr>
          <w:rFonts w:ascii="BIZ UDPゴシック" w:eastAsia="BIZ UDPゴシック" w:hAnsi="BIZ UDPゴシック"/>
          <w:b/>
          <w:bCs/>
          <w:sz w:val="24"/>
          <w:u w:val="single"/>
        </w:rPr>
        <w:t>寄附金額</w:t>
      </w:r>
      <w:r w:rsidR="00FD62AA" w:rsidRPr="1516364F">
        <w:rPr>
          <w:rFonts w:ascii="BIZ UDPゴシック" w:eastAsia="BIZ UDPゴシック" w:hAnsi="BIZ UDPゴシック"/>
          <w:sz w:val="24"/>
          <w:u w:val="single"/>
        </w:rPr>
        <w:t xml:space="preserve">　　</w:t>
      </w:r>
      <w:r w:rsidR="00FD7D49" w:rsidRPr="1516364F">
        <w:rPr>
          <w:rFonts w:ascii="BIZ UDPゴシック" w:eastAsia="BIZ UDPゴシック" w:hAnsi="BIZ UDPゴシック"/>
          <w:sz w:val="24"/>
          <w:u w:val="single"/>
        </w:rPr>
        <w:t xml:space="preserve">　</w:t>
      </w:r>
      <w:r w:rsidR="00236A3E" w:rsidRPr="1516364F">
        <w:rPr>
          <w:rFonts w:ascii="BIZ UDPゴシック" w:eastAsia="BIZ UDPゴシック" w:hAnsi="BIZ UDPゴシック"/>
          <w:sz w:val="24"/>
          <w:u w:val="single"/>
        </w:rPr>
        <w:t xml:space="preserve">　　</w:t>
      </w:r>
      <w:r w:rsidR="00FD62AA" w:rsidRPr="1516364F">
        <w:rPr>
          <w:rFonts w:ascii="BIZ UDPゴシック" w:eastAsia="BIZ UDPゴシック" w:hAnsi="BIZ UDPゴシック"/>
          <w:sz w:val="24"/>
          <w:u w:val="single"/>
        </w:rPr>
        <w:t xml:space="preserve">　</w:t>
      </w:r>
      <w:r w:rsidR="00FD68F9" w:rsidRPr="1516364F">
        <w:rPr>
          <w:rFonts w:ascii="BIZ UDPゴシック" w:eastAsia="BIZ UDPゴシック" w:hAnsi="BIZ UDPゴシック"/>
          <w:sz w:val="24"/>
          <w:u w:val="single"/>
        </w:rPr>
        <w:t xml:space="preserve">　　</w:t>
      </w:r>
      <w:r w:rsidR="002020DC" w:rsidRPr="1516364F">
        <w:rPr>
          <w:rFonts w:ascii="BIZ UDPゴシック" w:eastAsia="BIZ UDPゴシック" w:hAnsi="BIZ UDPゴシック"/>
          <w:sz w:val="24"/>
          <w:u w:val="single"/>
        </w:rPr>
        <w:t xml:space="preserve">　　　　</w:t>
      </w:r>
      <w:r w:rsidR="00FD68F9" w:rsidRPr="1516364F">
        <w:rPr>
          <w:rFonts w:ascii="BIZ UDPゴシック" w:eastAsia="BIZ UDPゴシック" w:hAnsi="BIZ UDPゴシック"/>
          <w:sz w:val="24"/>
          <w:u w:val="single"/>
        </w:rPr>
        <w:t xml:space="preserve">　</w:t>
      </w:r>
      <w:r w:rsidR="00FD62AA" w:rsidRPr="1516364F">
        <w:rPr>
          <w:rFonts w:ascii="BIZ UDPゴシック" w:eastAsia="BIZ UDPゴシック" w:hAnsi="BIZ UDPゴシック"/>
          <w:sz w:val="24"/>
          <w:u w:val="single"/>
        </w:rPr>
        <w:t xml:space="preserve">　</w:t>
      </w:r>
      <w:r w:rsidR="002020DC" w:rsidRPr="1516364F">
        <w:rPr>
          <w:rFonts w:ascii="BIZ UDPゴシック" w:eastAsia="BIZ UDPゴシック" w:hAnsi="BIZ UDPゴシック"/>
          <w:sz w:val="24"/>
          <w:u w:val="single"/>
        </w:rPr>
        <w:t xml:space="preserve">　　</w:t>
      </w:r>
      <w:r w:rsidR="00571106" w:rsidRPr="1516364F">
        <w:rPr>
          <w:rFonts w:ascii="BIZ UDPゴシック" w:eastAsia="BIZ UDPゴシック" w:hAnsi="BIZ UDPゴシック"/>
          <w:sz w:val="24"/>
          <w:u w:val="single"/>
        </w:rPr>
        <w:t xml:space="preserve">　</w:t>
      </w:r>
      <w:r w:rsidR="002020DC" w:rsidRPr="1516364F">
        <w:rPr>
          <w:rFonts w:ascii="BIZ UDPゴシック" w:eastAsia="BIZ UDPゴシック" w:hAnsi="BIZ UDPゴシック"/>
          <w:sz w:val="24"/>
          <w:u w:val="single"/>
        </w:rPr>
        <w:t xml:space="preserve">　</w:t>
      </w:r>
      <w:r w:rsidR="00FD62AA" w:rsidRPr="1516364F">
        <w:rPr>
          <w:rFonts w:ascii="BIZ UDPゴシック" w:eastAsia="BIZ UDPゴシック" w:hAnsi="BIZ UDPゴシック"/>
          <w:sz w:val="24"/>
          <w:u w:val="single"/>
        </w:rPr>
        <w:t xml:space="preserve">　　　円</w:t>
      </w:r>
    </w:p>
    <w:p w14:paraId="493BB906" w14:textId="0E3A85D5" w:rsidR="003B5467" w:rsidRPr="002020DC" w:rsidRDefault="003B5467" w:rsidP="003B5467">
      <w:pPr>
        <w:rPr>
          <w:rFonts w:ascii="BIZ UDPゴシック" w:eastAsia="BIZ UDPゴシック" w:hAnsi="BIZ UDPゴシック"/>
          <w:sz w:val="20"/>
          <w:szCs w:val="20"/>
        </w:rPr>
      </w:pPr>
      <w:r w:rsidRPr="1516364F">
        <w:rPr>
          <w:rFonts w:ascii="BIZ UDPゴシック" w:eastAsia="BIZ UDPゴシック" w:hAnsi="BIZ UDPゴシック"/>
          <w:sz w:val="20"/>
          <w:szCs w:val="20"/>
        </w:rPr>
        <w:t xml:space="preserve">　　　　　　　　　　　　　　　　　　　　　　　　　　</w:t>
      </w:r>
      <w:r w:rsidR="007163C3" w:rsidRPr="1516364F">
        <w:rPr>
          <w:rFonts w:ascii="BIZ UDPゴシック" w:eastAsia="BIZ UDPゴシック" w:hAnsi="BIZ UDPゴシック"/>
          <w:sz w:val="20"/>
          <w:szCs w:val="20"/>
        </w:rPr>
        <w:t xml:space="preserve">　</w:t>
      </w:r>
      <w:r w:rsidR="002020DC" w:rsidRPr="1516364F">
        <w:rPr>
          <w:rFonts w:ascii="BIZ UDPゴシック" w:eastAsia="BIZ UDPゴシック" w:hAnsi="BIZ UDPゴシック"/>
          <w:sz w:val="20"/>
          <w:szCs w:val="20"/>
        </w:rPr>
        <w:t xml:space="preserve">　　　　　　　　　</w:t>
      </w:r>
      <w:r w:rsidR="007163C3" w:rsidRPr="1516364F">
        <w:rPr>
          <w:rFonts w:ascii="BIZ UDPゴシック" w:eastAsia="BIZ UDPゴシック" w:hAnsi="BIZ UDPゴシック"/>
          <w:sz w:val="20"/>
          <w:szCs w:val="20"/>
        </w:rPr>
        <w:t xml:space="preserve">　</w:t>
      </w:r>
      <w:r w:rsidRPr="1516364F">
        <w:rPr>
          <w:rFonts w:ascii="BIZ UDPゴシック" w:eastAsia="BIZ UDPゴシック" w:hAnsi="BIZ UDPゴシック"/>
          <w:sz w:val="20"/>
          <w:szCs w:val="20"/>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1516364F">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61556E" w:rsidRPr="002020DC" w14:paraId="5DBA6F41" w14:textId="77777777" w:rsidTr="1516364F">
        <w:trPr>
          <w:trHeight w:val="397"/>
        </w:trPr>
        <w:tc>
          <w:tcPr>
            <w:tcW w:w="1418" w:type="dxa"/>
            <w:tcBorders>
              <w:left w:val="single" w:sz="4" w:space="0" w:color="auto"/>
              <w:right w:val="single" w:sz="4" w:space="0" w:color="auto"/>
            </w:tcBorders>
          </w:tcPr>
          <w:p w14:paraId="21099733" w14:textId="33E4E0FB" w:rsidR="0061556E" w:rsidRPr="0061556E" w:rsidRDefault="0061556E" w:rsidP="0061556E">
            <w:pPr>
              <w:pStyle w:val="aa"/>
              <w:numPr>
                <w:ilvl w:val="0"/>
                <w:numId w:val="14"/>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6303F36F" w:rsidR="0061556E" w:rsidRPr="002020DC" w:rsidRDefault="00EA248B" w:rsidP="0061556E">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陶芸装置の機能向上。更新</w:t>
            </w:r>
          </w:p>
        </w:tc>
        <w:tc>
          <w:tcPr>
            <w:tcW w:w="2268" w:type="dxa"/>
            <w:tcBorders>
              <w:right w:val="single" w:sz="6" w:space="0" w:color="auto"/>
            </w:tcBorders>
            <w:vAlign w:val="center"/>
          </w:tcPr>
          <w:p w14:paraId="24C2BC31" w14:textId="72B1714B" w:rsidR="0061556E" w:rsidRPr="002020DC" w:rsidRDefault="0061556E" w:rsidP="0061556E">
            <w:pPr>
              <w:spacing w:line="320" w:lineRule="exact"/>
              <w:jc w:val="right"/>
              <w:rPr>
                <w:rFonts w:ascii="BIZ UDPゴシック" w:eastAsia="BIZ UDPゴシック" w:hAnsi="BIZ UDPゴシック"/>
              </w:rPr>
            </w:pPr>
            <w:r w:rsidRPr="1516364F">
              <w:rPr>
                <w:rFonts w:ascii="BIZ UDPゴシック" w:eastAsia="BIZ UDPゴシック" w:hAnsi="BIZ UDPゴシック"/>
              </w:rPr>
              <w:t xml:space="preserve">　　　　　　　　　　　　　円</w:t>
            </w:r>
          </w:p>
        </w:tc>
      </w:tr>
      <w:tr w:rsidR="0061556E" w:rsidRPr="002020DC" w14:paraId="5BFD1B6A" w14:textId="77777777" w:rsidTr="1516364F">
        <w:trPr>
          <w:trHeight w:val="397"/>
        </w:trPr>
        <w:tc>
          <w:tcPr>
            <w:tcW w:w="1418" w:type="dxa"/>
            <w:tcBorders>
              <w:left w:val="single" w:sz="4" w:space="0" w:color="auto"/>
              <w:right w:val="single" w:sz="4" w:space="0" w:color="auto"/>
            </w:tcBorders>
          </w:tcPr>
          <w:p w14:paraId="3435D99E" w14:textId="6500D2A2" w:rsidR="0061556E" w:rsidRPr="0061556E" w:rsidRDefault="0061556E" w:rsidP="0061556E">
            <w:pPr>
              <w:pStyle w:val="aa"/>
              <w:numPr>
                <w:ilvl w:val="0"/>
                <w:numId w:val="14"/>
              </w:numPr>
              <w:spacing w:line="320" w:lineRule="exact"/>
              <w:ind w:leftChars="0"/>
              <w:jc w:val="center"/>
              <w:rPr>
                <w:rFonts w:ascii="BIZ UDPゴシック" w:eastAsia="BIZ UDPゴシック" w:hAnsi="BIZ UDPゴシック"/>
                <w:szCs w:val="21"/>
              </w:rPr>
            </w:pPr>
            <w:bookmarkStart w:id="1" w:name="_Hlk211960845"/>
          </w:p>
        </w:tc>
        <w:tc>
          <w:tcPr>
            <w:tcW w:w="6520" w:type="dxa"/>
            <w:tcBorders>
              <w:left w:val="single" w:sz="4" w:space="0" w:color="auto"/>
            </w:tcBorders>
            <w:vAlign w:val="center"/>
          </w:tcPr>
          <w:p w14:paraId="10EA4D68" w14:textId="77777777" w:rsidR="0061556E" w:rsidRPr="002020DC" w:rsidRDefault="0061556E"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07A83B71" w14:textId="77777777" w:rsidR="0061556E" w:rsidRPr="002020DC" w:rsidRDefault="0061556E" w:rsidP="1516364F">
            <w:pPr>
              <w:spacing w:line="320" w:lineRule="exact"/>
              <w:jc w:val="right"/>
              <w:rPr>
                <w:rFonts w:ascii="BIZ UDPゴシック" w:eastAsia="BIZ UDPゴシック" w:hAnsi="BIZ UDPゴシック"/>
              </w:rPr>
            </w:pPr>
            <w:r w:rsidRPr="1516364F">
              <w:rPr>
                <w:rFonts w:ascii="BIZ UDPゴシック" w:eastAsia="BIZ UDPゴシック" w:hAnsi="BIZ UDPゴシック"/>
              </w:rPr>
              <w:t xml:space="preserve">　　　　　　　　　　　　　円</w:t>
            </w:r>
          </w:p>
        </w:tc>
      </w:tr>
      <w:tr w:rsidR="0061556E" w:rsidRPr="002020DC" w14:paraId="134BFBA0" w14:textId="77777777" w:rsidTr="1516364F">
        <w:trPr>
          <w:trHeight w:val="397"/>
        </w:trPr>
        <w:tc>
          <w:tcPr>
            <w:tcW w:w="1418" w:type="dxa"/>
            <w:tcBorders>
              <w:left w:val="single" w:sz="4" w:space="0" w:color="auto"/>
              <w:right w:val="single" w:sz="4" w:space="0" w:color="auto"/>
            </w:tcBorders>
          </w:tcPr>
          <w:p w14:paraId="1811A8A6" w14:textId="7093B9C3" w:rsidR="0061556E" w:rsidRPr="0061556E" w:rsidRDefault="0061556E" w:rsidP="0061556E">
            <w:pPr>
              <w:pStyle w:val="aa"/>
              <w:numPr>
                <w:ilvl w:val="0"/>
                <w:numId w:val="14"/>
              </w:numPr>
              <w:spacing w:line="320" w:lineRule="exact"/>
              <w:ind w:leftChars="0"/>
              <w:jc w:val="center"/>
              <w:rPr>
                <w:rFonts w:ascii="BIZ UDPゴシック" w:eastAsia="BIZ UDPゴシック" w:hAnsi="BIZ UDPゴシック" w:hint="eastAsia"/>
                <w:szCs w:val="21"/>
              </w:rPr>
            </w:pPr>
          </w:p>
        </w:tc>
        <w:tc>
          <w:tcPr>
            <w:tcW w:w="6520" w:type="dxa"/>
            <w:tcBorders>
              <w:left w:val="single" w:sz="4" w:space="0" w:color="auto"/>
            </w:tcBorders>
            <w:vAlign w:val="center"/>
          </w:tcPr>
          <w:p w14:paraId="787F946F" w14:textId="77777777" w:rsidR="0061556E" w:rsidRPr="002020DC" w:rsidRDefault="0061556E" w:rsidP="0061556E">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516E6600" w14:textId="77777777" w:rsidR="0061556E" w:rsidRPr="1516364F" w:rsidRDefault="0061556E" w:rsidP="0061556E">
            <w:pPr>
              <w:spacing w:line="320" w:lineRule="exact"/>
              <w:jc w:val="right"/>
              <w:rPr>
                <w:rFonts w:ascii="BIZ UDPゴシック" w:eastAsia="BIZ UDPゴシック" w:hAnsi="BIZ UDPゴシック"/>
              </w:rPr>
            </w:pPr>
            <w:r w:rsidRPr="1516364F">
              <w:rPr>
                <w:rFonts w:ascii="BIZ UDPゴシック" w:eastAsia="BIZ UDPゴシック" w:hAnsi="BIZ UDPゴシック"/>
              </w:rPr>
              <w:t xml:space="preserve">　　　　　　　　　　　　　円</w:t>
            </w:r>
          </w:p>
        </w:tc>
      </w:tr>
    </w:tbl>
    <w:bookmarkEnd w:id="1"/>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4CA05DAF" w:rsidR="002020DC" w:rsidRPr="002020DC" w:rsidRDefault="002020DC" w:rsidP="00EA248B">
      <w:pPr>
        <w:spacing w:line="240" w:lineRule="exact"/>
        <w:ind w:firstLineChars="200" w:firstLine="362"/>
        <w:rPr>
          <w:rFonts w:ascii="BIZ UDPゴシック" w:eastAsia="BIZ UDPゴシック" w:hAnsi="BIZ UDPゴシック"/>
          <w:sz w:val="20"/>
          <w:szCs w:val="20"/>
        </w:rPr>
      </w:pPr>
      <w:r w:rsidRPr="1516364F">
        <w:rPr>
          <w:rFonts w:ascii="BIZ UDPゴシック" w:eastAsia="BIZ UDPゴシック" w:hAnsi="BIZ UDPゴシック"/>
          <w:sz w:val="20"/>
          <w:szCs w:val="20"/>
        </w:rPr>
        <w:t xml:space="preserve">① </w:t>
      </w:r>
      <w:r w:rsidR="00B63405" w:rsidRPr="1516364F">
        <w:rPr>
          <w:rFonts w:ascii="BIZ UDPゴシック" w:eastAsia="BIZ UDPゴシック" w:hAnsi="BIZ UDPゴシック"/>
          <w:sz w:val="20"/>
          <w:szCs w:val="20"/>
        </w:rPr>
        <w:t>寄附者が暴力団又は暴力団員である場合</w:t>
      </w:r>
    </w:p>
    <w:p w14:paraId="4240BE13" w14:textId="3F36F00B" w:rsidR="00B63405" w:rsidRPr="002020DC" w:rsidRDefault="002020DC" w:rsidP="00EA248B">
      <w:pPr>
        <w:spacing w:line="240" w:lineRule="exact"/>
        <w:ind w:firstLineChars="200" w:firstLine="362"/>
        <w:rPr>
          <w:rFonts w:ascii="BIZ UDPゴシック" w:eastAsia="BIZ UDPゴシック" w:hAnsi="BIZ UDPゴシック"/>
          <w:sz w:val="20"/>
          <w:szCs w:val="20"/>
        </w:rPr>
      </w:pPr>
      <w:r w:rsidRPr="1516364F">
        <w:rPr>
          <w:rFonts w:ascii="BIZ UDPゴシック" w:eastAsia="BIZ UDPゴシック" w:hAnsi="BIZ UDPゴシック"/>
          <w:sz w:val="20"/>
          <w:szCs w:val="20"/>
        </w:rPr>
        <w:t xml:space="preserve">② </w:t>
      </w:r>
      <w:r w:rsidR="00B63405" w:rsidRPr="1516364F">
        <w:rPr>
          <w:rFonts w:ascii="BIZ UDPゴシック" w:eastAsia="BIZ UDPゴシック" w:hAnsi="BIZ UDPゴシック"/>
          <w:sz w:val="20"/>
          <w:szCs w:val="20"/>
        </w:rPr>
        <w:t>寄附者が暴力団又は暴力団員と密接な関係を有する場合</w:t>
      </w:r>
    </w:p>
    <w:p w14:paraId="48C8AAF4" w14:textId="71EA6ECB" w:rsidR="00795E45" w:rsidRPr="002020DC" w:rsidRDefault="002020DC" w:rsidP="00EA248B">
      <w:pPr>
        <w:spacing w:line="240" w:lineRule="exact"/>
        <w:ind w:leftChars="100" w:left="191" w:firstLineChars="100" w:firstLine="181"/>
        <w:rPr>
          <w:rFonts w:ascii="BIZ UDPゴシック" w:eastAsia="BIZ UDPゴシック" w:hAnsi="BIZ UDPゴシック"/>
          <w:sz w:val="20"/>
        </w:rPr>
      </w:pPr>
      <w:r>
        <w:rPr>
          <w:rFonts w:ascii="BIZ UDPゴシック" w:eastAsia="BIZ UDPゴシック" w:hAnsi="BIZ UDPゴシック" w:hint="eastAsia"/>
          <w:sz w:val="20"/>
        </w:rPr>
        <w:t xml:space="preserve">③ </w:t>
      </w:r>
      <w:r w:rsidR="00795E45"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531215" w:rsidP="1516364F">
      <w:pPr>
        <w:pStyle w:val="aa"/>
        <w:numPr>
          <w:ilvl w:val="0"/>
          <w:numId w:val="8"/>
        </w:numPr>
        <w:ind w:leftChars="0"/>
        <w:rPr>
          <w:rFonts w:ascii="BIZ UDPゴシック" w:eastAsia="BIZ UDPゴシック" w:hAnsi="BIZ UDPゴシック"/>
        </w:rPr>
      </w:pPr>
      <w:r w:rsidRPr="1516364F">
        <w:rPr>
          <w:rFonts w:ascii="BIZ UDPゴシック" w:eastAsia="BIZ UDPゴシック" w:hAnsi="BIZ UDPゴシック"/>
          <w:u w:val="single"/>
        </w:rPr>
        <w:t>クレジットカード払いをご希望される方は、以下のふるさと納税サイト（インターネット）からお申し込みください</w:t>
      </w:r>
      <w:r w:rsidRPr="1516364F">
        <w:rPr>
          <w:rFonts w:ascii="BIZ UDPゴシック" w:eastAsia="BIZ UDPゴシック" w:hAnsi="BIZ UDPゴシック"/>
        </w:rPr>
        <w:t>。</w:t>
      </w:r>
    </w:p>
    <w:p w14:paraId="48703EFA" w14:textId="6364891B" w:rsidR="00531215" w:rsidRPr="002020DC" w:rsidRDefault="00531215" w:rsidP="1516364F">
      <w:pPr>
        <w:pStyle w:val="aa"/>
        <w:ind w:leftChars="0" w:left="551"/>
        <w:rPr>
          <w:rFonts w:ascii="BIZ UDPゴシック" w:eastAsia="BIZ UDPゴシック" w:hAnsi="BIZ UDPゴシック"/>
        </w:rPr>
      </w:pPr>
      <w:r w:rsidRPr="1516364F">
        <w:rPr>
          <w:rFonts w:ascii="BIZ UDPゴシック" w:eastAsia="BIZ UDPゴシック" w:hAnsi="BIZ UDPゴシック"/>
        </w:rPr>
        <w:t>・ふるさとチョイス　　・楽天ふるさと納税　　・ふるなび　　・ANAのふるさと納税　　・JALふるさと納税</w:t>
      </w:r>
      <w:r w:rsidR="1516364F">
        <w:rPr>
          <w:noProof/>
        </w:rPr>
        <w:drawing>
          <wp:anchor distT="0" distB="0" distL="114300" distR="114300" simplePos="0" relativeHeight="251658240" behindDoc="0" locked="0" layoutInCell="1" allowOverlap="1" wp14:anchorId="21E3F69C" wp14:editId="74982014">
            <wp:simplePos x="0" y="0"/>
            <wp:positionH relativeFrom="column">
              <wp:posOffset>190500</wp:posOffset>
            </wp:positionH>
            <wp:positionV relativeFrom="paragraph">
              <wp:posOffset>19050</wp:posOffset>
            </wp:positionV>
            <wp:extent cx="6391275" cy="868864"/>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391275" cy="8688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00000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2057" type="#_x0000_t185" style="position:absolute;left:0;text-align:left;margin-left:100.25pt;margin-top:328.05pt;width:486.75pt;height:6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2056" type="#_x0000_t185" style="position:absolute;left:0;text-align:left;margin-left:55.25pt;margin-top:450.4pt;width:486.75pt;height:6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2055" type="#_x0000_t185" style="position:absolute;left:0;text-align:left;margin-left:55.25pt;margin-top:450.4pt;width:486.75pt;height:6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2054" type="#_x0000_t185" style="position:absolute;left:0;text-align:left;margin-left:55.25pt;margin-top:450.4pt;width:486.75pt;height:6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12B1560" w:rsidR="00531215" w:rsidRPr="00571106" w:rsidRDefault="00531215" w:rsidP="1516364F">
      <w:pPr>
        <w:pStyle w:val="aa"/>
        <w:numPr>
          <w:ilvl w:val="0"/>
          <w:numId w:val="8"/>
        </w:numPr>
        <w:ind w:leftChars="0"/>
        <w:rPr>
          <w:rFonts w:ascii="BIZ UDPゴシック" w:eastAsia="BIZ UDPゴシック" w:hAnsi="BIZ UDPゴシック"/>
        </w:rPr>
      </w:pPr>
      <w:r w:rsidRPr="1516364F">
        <w:rPr>
          <w:rFonts w:ascii="BIZ UDPゴシック" w:eastAsia="BIZ UDPゴシック" w:hAnsi="BIZ UDPゴシック"/>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2"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2"/>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EF1A" w14:textId="77777777" w:rsidR="00B147E5" w:rsidRDefault="00B147E5" w:rsidP="00201C7A">
      <w:r>
        <w:separator/>
      </w:r>
    </w:p>
  </w:endnote>
  <w:endnote w:type="continuationSeparator" w:id="0">
    <w:p w14:paraId="5CC17617" w14:textId="77777777" w:rsidR="00B147E5" w:rsidRDefault="00B147E5"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E0DA" w14:textId="77777777" w:rsidR="00B147E5" w:rsidRDefault="00B147E5" w:rsidP="00201C7A">
      <w:r>
        <w:separator/>
      </w:r>
    </w:p>
  </w:footnote>
  <w:footnote w:type="continuationSeparator" w:id="0">
    <w:p w14:paraId="406B676F" w14:textId="77777777" w:rsidR="00B147E5" w:rsidRDefault="00B147E5"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914A7"/>
    <w:multiLevelType w:val="hybridMultilevel"/>
    <w:tmpl w:val="2FCCF20E"/>
    <w:lvl w:ilvl="0" w:tplc="DEA84F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CC5346"/>
    <w:multiLevelType w:val="hybridMultilevel"/>
    <w:tmpl w:val="0FB64058"/>
    <w:lvl w:ilvl="0" w:tplc="673CF5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3752377">
    <w:abstractNumId w:val="6"/>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1793818546">
    <w:abstractNumId w:val="13"/>
  </w:num>
  <w:num w:numId="14" w16cid:durableId="1397627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2E5F"/>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B09C4"/>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94E0B"/>
    <w:rsid w:val="005A497C"/>
    <w:rsid w:val="005A7AC1"/>
    <w:rsid w:val="005B0749"/>
    <w:rsid w:val="005B343A"/>
    <w:rsid w:val="005B64FA"/>
    <w:rsid w:val="005C45F8"/>
    <w:rsid w:val="005D081B"/>
    <w:rsid w:val="005D40DC"/>
    <w:rsid w:val="005E63F7"/>
    <w:rsid w:val="00613798"/>
    <w:rsid w:val="0061505A"/>
    <w:rsid w:val="0061556E"/>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9586B"/>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3220D"/>
    <w:rsid w:val="00A359D7"/>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147E5"/>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248B"/>
    <w:rsid w:val="00EA56A7"/>
    <w:rsid w:val="00EA78C7"/>
    <w:rsid w:val="00EB2EEE"/>
    <w:rsid w:val="00EC3D98"/>
    <w:rsid w:val="00EC420E"/>
    <w:rsid w:val="00ED1939"/>
    <w:rsid w:val="00ED60F2"/>
    <w:rsid w:val="00EE4843"/>
    <w:rsid w:val="00EE76D6"/>
    <w:rsid w:val="00F13737"/>
    <w:rsid w:val="00F16199"/>
    <w:rsid w:val="00F17F41"/>
    <w:rsid w:val="00F214B8"/>
    <w:rsid w:val="00F22BE9"/>
    <w:rsid w:val="00F555CA"/>
    <w:rsid w:val="00F75D96"/>
    <w:rsid w:val="00F96A65"/>
    <w:rsid w:val="00FA55DF"/>
    <w:rsid w:val="00FB5355"/>
    <w:rsid w:val="00FD071B"/>
    <w:rsid w:val="00FD62AA"/>
    <w:rsid w:val="00FD68F9"/>
    <w:rsid w:val="00FD7D49"/>
    <w:rsid w:val="00FF5870"/>
    <w:rsid w:val="00FF74BB"/>
    <w:rsid w:val="08228C8A"/>
    <w:rsid w:val="08AD06A3"/>
    <w:rsid w:val="1049846F"/>
    <w:rsid w:val="11F460F4"/>
    <w:rsid w:val="1516364F"/>
    <w:rsid w:val="214227FC"/>
    <w:rsid w:val="2727D6B4"/>
    <w:rsid w:val="28C13FF7"/>
    <w:rsid w:val="3075CEA6"/>
    <w:rsid w:val="641D21B7"/>
    <w:rsid w:val="687E9C74"/>
    <w:rsid w:val="68F989CC"/>
    <w:rsid w:val="715A4C1B"/>
    <w:rsid w:val="754B1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A2E5F"/>
    <w:rsid w:val="002B09C4"/>
    <w:rsid w:val="009A1231"/>
    <w:rsid w:val="00AD3F6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1557</Characters>
  <Application>Microsoft Office Word</Application>
  <DocSecurity>0</DocSecurity>
  <Lines>12</Lines>
  <Paragraphs>3</Paragraphs>
  <ScaleCrop>false</ScaleCrop>
  <Company>兵庫県</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森山 和磨</cp:lastModifiedBy>
  <cp:revision>4</cp:revision>
  <cp:lastPrinted>2022-08-30T02:50:00Z</cp:lastPrinted>
  <dcterms:created xsi:type="dcterms:W3CDTF">2025-10-10T08:09:00Z</dcterms:created>
  <dcterms:modified xsi:type="dcterms:W3CDTF">2025-10-21T08:52:00Z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