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78FC23A7" w14:textId="61EC1224" w:rsidR="004F653D" w:rsidRDefault="00B13634" w:rsidP="00E96B50">
      <w:pPr>
        <w:pStyle w:val="a5"/>
        <w:wordWrap/>
        <w:spacing w:line="280" w:lineRule="exact"/>
        <w:rPr>
          <w:sz w:val="28"/>
          <w:szCs w:val="28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4F653D">
        <w:rPr>
          <w:rFonts w:ascii="ＭＳ 明朝" w:hAnsi="ＭＳ 明朝"/>
          <w:sz w:val="22"/>
          <w:szCs w:val="22"/>
        </w:rPr>
        <w:tab/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</w:p>
    <w:p w14:paraId="5B4AC5CF" w14:textId="0BC66CC1" w:rsidR="00B13634" w:rsidRPr="00B13634" w:rsidRDefault="00B9191B" w:rsidP="004F653D">
      <w:pPr>
        <w:pStyle w:val="a5"/>
        <w:wordWrap/>
        <w:spacing w:line="280" w:lineRule="exact"/>
        <w:ind w:left="60" w:firstLineChars="1000" w:firstLine="2820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8"/>
          <w:szCs w:val="28"/>
        </w:rPr>
        <w:t>電気工学科ダイヤル可変抵抗器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A488" w14:textId="77777777" w:rsidR="00027220" w:rsidRDefault="00027220">
      <w:r>
        <w:separator/>
      </w:r>
    </w:p>
  </w:endnote>
  <w:endnote w:type="continuationSeparator" w:id="0">
    <w:p w14:paraId="2493DA08" w14:textId="77777777" w:rsidR="00027220" w:rsidRDefault="0002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3F4B" w14:textId="77777777" w:rsidR="00027220" w:rsidRDefault="00027220">
      <w:r>
        <w:separator/>
      </w:r>
    </w:p>
  </w:footnote>
  <w:footnote w:type="continuationSeparator" w:id="0">
    <w:p w14:paraId="39FE534A" w14:textId="77777777" w:rsidR="00027220" w:rsidRDefault="0002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220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115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4F653D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5528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5A9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A6ECD"/>
    <w:rsid w:val="009B15EE"/>
    <w:rsid w:val="009C2E1A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191B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2025-12-06T00:21:00Z</cp:lastPrinted>
  <dcterms:created xsi:type="dcterms:W3CDTF">2025-12-06T00:21:00Z</dcterms:created>
  <dcterms:modified xsi:type="dcterms:W3CDTF">2025-12-06T00:21:00Z</dcterms:modified>
</cp:coreProperties>
</file>