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2AD" w:rsidRPr="009A76DE" w:rsidRDefault="004502AD" w:rsidP="009A76DE">
      <w:pPr>
        <w:jc w:val="right"/>
        <w:rPr>
          <w:rFonts w:ascii="ＭＳ 明朝" w:hAnsi="ＭＳ 明朝"/>
        </w:rPr>
      </w:pPr>
      <w:r w:rsidRPr="007907CB">
        <w:rPr>
          <w:rFonts w:ascii="ＭＳ 明朝" w:hAnsi="ＭＳ 明朝" w:hint="eastAsia"/>
          <w:spacing w:val="20"/>
          <w:kern w:val="0"/>
          <w:fitText w:val="1920" w:id="-1590992384"/>
        </w:rPr>
        <w:t>事</w:t>
      </w:r>
      <w:r w:rsidR="009A76DE" w:rsidRPr="007907CB">
        <w:rPr>
          <w:rFonts w:ascii="ＭＳ 明朝" w:hAnsi="ＭＳ 明朝" w:hint="eastAsia"/>
          <w:spacing w:val="20"/>
          <w:kern w:val="0"/>
          <w:fitText w:val="1920" w:id="-1590992384"/>
        </w:rPr>
        <w:t xml:space="preserve">　</w:t>
      </w:r>
      <w:r w:rsidRPr="007907CB">
        <w:rPr>
          <w:rFonts w:ascii="ＭＳ 明朝" w:hAnsi="ＭＳ 明朝" w:hint="eastAsia"/>
          <w:spacing w:val="20"/>
          <w:kern w:val="0"/>
          <w:fitText w:val="1920" w:id="-1590992384"/>
        </w:rPr>
        <w:t>務</w:t>
      </w:r>
      <w:r w:rsidR="009A76DE" w:rsidRPr="007907CB">
        <w:rPr>
          <w:rFonts w:ascii="ＭＳ 明朝" w:hAnsi="ＭＳ 明朝" w:hint="eastAsia"/>
          <w:spacing w:val="20"/>
          <w:kern w:val="0"/>
          <w:fitText w:val="1920" w:id="-1590992384"/>
        </w:rPr>
        <w:t xml:space="preserve">　</w:t>
      </w:r>
      <w:r w:rsidRPr="007907CB">
        <w:rPr>
          <w:rFonts w:ascii="ＭＳ 明朝" w:hAnsi="ＭＳ 明朝" w:hint="eastAsia"/>
          <w:spacing w:val="20"/>
          <w:kern w:val="0"/>
          <w:fitText w:val="1920" w:id="-1590992384"/>
        </w:rPr>
        <w:t>連</w:t>
      </w:r>
      <w:r w:rsidR="009A76DE" w:rsidRPr="007907CB">
        <w:rPr>
          <w:rFonts w:ascii="ＭＳ 明朝" w:hAnsi="ＭＳ 明朝" w:hint="eastAsia"/>
          <w:spacing w:val="20"/>
          <w:kern w:val="0"/>
          <w:fitText w:val="1920" w:id="-1590992384"/>
        </w:rPr>
        <w:t xml:space="preserve">　</w:t>
      </w:r>
      <w:r w:rsidRPr="007907CB">
        <w:rPr>
          <w:rFonts w:ascii="ＭＳ 明朝" w:hAnsi="ＭＳ 明朝" w:hint="eastAsia"/>
          <w:kern w:val="0"/>
          <w:fitText w:val="1920" w:id="-1590992384"/>
        </w:rPr>
        <w:t>絡</w:t>
      </w:r>
    </w:p>
    <w:p w:rsidR="004502AD" w:rsidRPr="009A76DE" w:rsidRDefault="004502AD" w:rsidP="009A76DE">
      <w:pPr>
        <w:jc w:val="right"/>
        <w:rPr>
          <w:rFonts w:ascii="ＭＳ 明朝" w:hAnsi="ＭＳ 明朝"/>
        </w:rPr>
      </w:pPr>
      <w:r w:rsidRPr="009A76DE">
        <w:rPr>
          <w:rFonts w:ascii="ＭＳ 明朝" w:hAnsi="ＭＳ 明朝" w:hint="eastAsia"/>
        </w:rPr>
        <w:t>令和</w:t>
      </w:r>
      <w:r w:rsidR="00423E4A">
        <w:rPr>
          <w:rFonts w:ascii="ＭＳ 明朝" w:hAnsi="ＭＳ 明朝" w:hint="eastAsia"/>
        </w:rPr>
        <w:t>４</w:t>
      </w:r>
      <w:r w:rsidRPr="009A76DE">
        <w:rPr>
          <w:rFonts w:ascii="ＭＳ 明朝" w:hAnsi="ＭＳ 明朝" w:hint="eastAsia"/>
        </w:rPr>
        <w:t>年</w:t>
      </w:r>
      <w:r w:rsidR="00423E4A">
        <w:rPr>
          <w:rFonts w:ascii="ＭＳ 明朝" w:hAnsi="ＭＳ 明朝" w:hint="eastAsia"/>
        </w:rPr>
        <w:t>１</w:t>
      </w:r>
      <w:r w:rsidRPr="009A76DE">
        <w:rPr>
          <w:rFonts w:ascii="ＭＳ 明朝" w:hAnsi="ＭＳ 明朝" w:hint="eastAsia"/>
        </w:rPr>
        <w:t>月</w:t>
      </w:r>
      <w:r w:rsidR="00423E4A">
        <w:rPr>
          <w:rFonts w:ascii="ＭＳ 明朝" w:hAnsi="ＭＳ 明朝" w:hint="eastAsia"/>
        </w:rPr>
        <w:t>５</w:t>
      </w:r>
      <w:r w:rsidRPr="009A76DE">
        <w:rPr>
          <w:rFonts w:ascii="ＭＳ 明朝" w:hAnsi="ＭＳ 明朝" w:hint="eastAsia"/>
        </w:rPr>
        <w:t>日</w:t>
      </w:r>
    </w:p>
    <w:p w:rsidR="004502AD" w:rsidRPr="009A76DE" w:rsidRDefault="004502AD">
      <w:pPr>
        <w:rPr>
          <w:rFonts w:ascii="ＭＳ 明朝" w:hAnsi="ＭＳ 明朝"/>
        </w:rPr>
      </w:pPr>
    </w:p>
    <w:p w:rsidR="00AB2E40" w:rsidRPr="009A76DE" w:rsidRDefault="004502AD" w:rsidP="009A76DE">
      <w:pPr>
        <w:ind w:firstLineChars="200" w:firstLine="480"/>
        <w:rPr>
          <w:rFonts w:ascii="ＭＳ 明朝" w:hAnsi="ＭＳ 明朝"/>
        </w:rPr>
      </w:pPr>
      <w:r w:rsidRPr="009A76DE">
        <w:rPr>
          <w:rFonts w:ascii="ＭＳ 明朝" w:hAnsi="ＭＳ 明朝" w:hint="eastAsia"/>
        </w:rPr>
        <w:t>県立学校長　様</w:t>
      </w:r>
    </w:p>
    <w:p w:rsidR="004502AD" w:rsidRPr="009A76DE" w:rsidRDefault="004502AD">
      <w:pPr>
        <w:rPr>
          <w:rFonts w:ascii="ＭＳ 明朝" w:hAnsi="ＭＳ 明朝"/>
        </w:rPr>
      </w:pPr>
    </w:p>
    <w:p w:rsidR="004502AD" w:rsidRPr="009A76DE" w:rsidRDefault="00423E4A" w:rsidP="00423E4A">
      <w:pPr>
        <w:jc w:val="right"/>
        <w:rPr>
          <w:rFonts w:ascii="ＭＳ 明朝" w:hAnsi="ＭＳ 明朝"/>
        </w:rPr>
      </w:pPr>
      <w:r>
        <w:rPr>
          <w:rFonts w:ascii="ＭＳ 明朝" w:hAnsi="ＭＳ 明朝" w:hint="eastAsia"/>
        </w:rPr>
        <w:t xml:space="preserve">　</w:t>
      </w:r>
      <w:r w:rsidR="009A76DE" w:rsidRPr="007907CB">
        <w:rPr>
          <w:rFonts w:ascii="ＭＳ 明朝" w:hAnsi="ＭＳ 明朝" w:hint="eastAsia"/>
          <w:spacing w:val="48"/>
          <w:kern w:val="0"/>
          <w:fitText w:val="1920" w:id="-1590992384"/>
        </w:rPr>
        <w:t>体育保健課</w:t>
      </w:r>
      <w:r w:rsidR="009A76DE" w:rsidRPr="007907CB">
        <w:rPr>
          <w:rFonts w:ascii="ＭＳ 明朝" w:hAnsi="ＭＳ 明朝" w:hint="eastAsia"/>
          <w:kern w:val="0"/>
          <w:fitText w:val="1920" w:id="-1590992384"/>
        </w:rPr>
        <w:t>長</w:t>
      </w:r>
      <w:r w:rsidR="009A76DE">
        <w:rPr>
          <w:rFonts w:ascii="ＭＳ 明朝" w:hAnsi="ＭＳ 明朝" w:hint="eastAsia"/>
        </w:rPr>
        <w:t xml:space="preserve">　　</w:t>
      </w:r>
    </w:p>
    <w:p w:rsidR="004502AD" w:rsidRDefault="004502AD">
      <w:pPr>
        <w:rPr>
          <w:rFonts w:ascii="ＭＳ 明朝" w:hAnsi="ＭＳ 明朝"/>
        </w:rPr>
      </w:pPr>
    </w:p>
    <w:p w:rsidR="009A76DE" w:rsidRPr="009A76DE" w:rsidRDefault="009A76DE">
      <w:pPr>
        <w:rPr>
          <w:rFonts w:ascii="ＭＳ 明朝" w:hAnsi="ＭＳ 明朝"/>
        </w:rPr>
      </w:pPr>
    </w:p>
    <w:p w:rsidR="004502AD" w:rsidRPr="009A76DE" w:rsidRDefault="004502AD" w:rsidP="009A76DE">
      <w:pPr>
        <w:jc w:val="center"/>
        <w:rPr>
          <w:rFonts w:ascii="ＭＳ 明朝" w:hAnsi="ＭＳ 明朝"/>
        </w:rPr>
      </w:pPr>
      <w:r w:rsidRPr="009A76DE">
        <w:rPr>
          <w:rFonts w:ascii="ＭＳ 明朝" w:hAnsi="ＭＳ 明朝" w:hint="eastAsia"/>
        </w:rPr>
        <w:t>新型コロナウイルス感染症の感染拡大傾向への注意</w:t>
      </w:r>
      <w:r w:rsidR="009A76DE" w:rsidRPr="009A76DE">
        <w:rPr>
          <w:rFonts w:ascii="ＭＳ 明朝" w:hAnsi="ＭＳ 明朝" w:hint="eastAsia"/>
        </w:rPr>
        <w:t>喚起</w:t>
      </w:r>
    </w:p>
    <w:p w:rsidR="004502AD" w:rsidRPr="009A76DE" w:rsidRDefault="004502AD">
      <w:pPr>
        <w:rPr>
          <w:rFonts w:ascii="ＭＳ 明朝" w:hAnsi="ＭＳ 明朝"/>
        </w:rPr>
      </w:pPr>
    </w:p>
    <w:p w:rsidR="004502AD" w:rsidRPr="009A76DE" w:rsidRDefault="004502AD" w:rsidP="009A76DE">
      <w:pPr>
        <w:ind w:firstLineChars="100" w:firstLine="240"/>
        <w:rPr>
          <w:rFonts w:ascii="ＭＳ 明朝" w:hAnsi="ＭＳ 明朝"/>
        </w:rPr>
      </w:pPr>
      <w:r w:rsidRPr="009A76DE">
        <w:rPr>
          <w:rFonts w:ascii="ＭＳ 明朝" w:hAnsi="ＭＳ 明朝" w:hint="eastAsia"/>
        </w:rPr>
        <w:t>明けましておめでとうございます。本年も学校運営に</w:t>
      </w:r>
      <w:r w:rsidR="009A76DE" w:rsidRPr="009A76DE">
        <w:rPr>
          <w:rFonts w:ascii="ＭＳ 明朝" w:hAnsi="ＭＳ 明朝" w:hint="eastAsia"/>
        </w:rPr>
        <w:t>ご精励</w:t>
      </w:r>
      <w:r w:rsidRPr="009A76DE">
        <w:rPr>
          <w:rFonts w:ascii="ＭＳ 明朝" w:hAnsi="ＭＳ 明朝" w:hint="eastAsia"/>
        </w:rPr>
        <w:t>いただきますようお願いします。</w:t>
      </w:r>
    </w:p>
    <w:p w:rsidR="004502AD" w:rsidRPr="009A76DE" w:rsidRDefault="004502AD" w:rsidP="009A76DE">
      <w:pPr>
        <w:ind w:firstLineChars="100" w:firstLine="240"/>
        <w:rPr>
          <w:rFonts w:ascii="ＭＳ 明朝" w:hAnsi="ＭＳ 明朝"/>
        </w:rPr>
      </w:pPr>
      <w:r w:rsidRPr="009A76DE">
        <w:rPr>
          <w:rFonts w:ascii="ＭＳ 明朝" w:hAnsi="ＭＳ 明朝" w:hint="eastAsia"/>
        </w:rPr>
        <w:t>さて、ご承知のとおり、正月明けから新型コロナウイルス感染症の新規感染者が全国で急増し、昨日は1,000人を超えています。オミクロン株によるいわゆる市中感染も</w:t>
      </w:r>
      <w:r w:rsidR="003929C6">
        <w:rPr>
          <w:rFonts w:ascii="ＭＳ 明朝" w:hAnsi="ＭＳ 明朝" w:hint="eastAsia"/>
        </w:rPr>
        <w:t>確認</w:t>
      </w:r>
      <w:r w:rsidRPr="009A76DE">
        <w:rPr>
          <w:rFonts w:ascii="ＭＳ 明朝" w:hAnsi="ＭＳ 明朝" w:hint="eastAsia"/>
        </w:rPr>
        <w:t>されてい</w:t>
      </w:r>
      <w:r w:rsidR="003929C6">
        <w:rPr>
          <w:rFonts w:ascii="ＭＳ 明朝" w:hAnsi="ＭＳ 明朝" w:hint="eastAsia"/>
        </w:rPr>
        <w:t>ます</w:t>
      </w:r>
      <w:r w:rsidRPr="009A76DE">
        <w:rPr>
          <w:rFonts w:ascii="ＭＳ 明朝" w:hAnsi="ＭＳ 明朝" w:hint="eastAsia"/>
        </w:rPr>
        <w:t>。</w:t>
      </w:r>
    </w:p>
    <w:p w:rsidR="004502AD" w:rsidRDefault="004502AD" w:rsidP="009A76DE">
      <w:pPr>
        <w:ind w:firstLineChars="100" w:firstLine="240"/>
        <w:rPr>
          <w:rFonts w:ascii="ＭＳ 明朝" w:hAnsi="ＭＳ 明朝"/>
        </w:rPr>
      </w:pPr>
      <w:r w:rsidRPr="009A76DE">
        <w:rPr>
          <w:rFonts w:ascii="ＭＳ 明朝" w:hAnsi="ＭＳ 明朝" w:hint="eastAsia"/>
        </w:rPr>
        <w:t>現時点</w:t>
      </w:r>
      <w:r w:rsidR="00851B7C">
        <w:rPr>
          <w:rFonts w:ascii="ＭＳ 明朝" w:hAnsi="ＭＳ 明朝" w:hint="eastAsia"/>
        </w:rPr>
        <w:t>においては</w:t>
      </w:r>
      <w:r w:rsidRPr="009A76DE">
        <w:rPr>
          <w:rFonts w:ascii="ＭＳ 明朝" w:hAnsi="ＭＳ 明朝" w:hint="eastAsia"/>
        </w:rPr>
        <w:t>、県として</w:t>
      </w:r>
      <w:r w:rsidR="009A76DE">
        <w:rPr>
          <w:rFonts w:ascii="ＭＳ 明朝" w:hAnsi="ＭＳ 明朝" w:hint="eastAsia"/>
        </w:rPr>
        <w:t>、</w:t>
      </w:r>
      <w:r w:rsidRPr="009A76DE">
        <w:rPr>
          <w:rFonts w:ascii="ＭＳ 明朝" w:hAnsi="ＭＳ 明朝" w:hint="eastAsia"/>
        </w:rPr>
        <w:t>行動制限を行うことにはなっていませんが、教育活動にあたっては、</w:t>
      </w:r>
      <w:r w:rsidR="009A76DE" w:rsidRPr="009A76DE">
        <w:rPr>
          <w:rFonts w:ascii="ＭＳ 明朝" w:hAnsi="ＭＳ 明朝" w:hint="eastAsia"/>
        </w:rPr>
        <w:t>「学校に持ち込まない、学校内に広げない」を基本に、</w:t>
      </w:r>
      <w:r w:rsidRPr="009A76DE">
        <w:rPr>
          <w:rFonts w:ascii="ＭＳ 明朝" w:hAnsi="ＭＳ 明朝" w:hint="eastAsia"/>
        </w:rPr>
        <w:t>下記の点にも留意しながら、感染防止対策</w:t>
      </w:r>
      <w:r w:rsidR="009A76DE" w:rsidRPr="009A76DE">
        <w:rPr>
          <w:rFonts w:ascii="ＭＳ 明朝" w:hAnsi="ＭＳ 明朝" w:hint="eastAsia"/>
        </w:rPr>
        <w:t>の</w:t>
      </w:r>
      <w:r w:rsidRPr="009A76DE">
        <w:rPr>
          <w:rFonts w:ascii="ＭＳ 明朝" w:hAnsi="ＭＳ 明朝" w:hint="eastAsia"/>
        </w:rPr>
        <w:t>徹底</w:t>
      </w:r>
      <w:r w:rsidR="009A76DE" w:rsidRPr="009A76DE">
        <w:rPr>
          <w:rFonts w:ascii="ＭＳ 明朝" w:hAnsi="ＭＳ 明朝" w:hint="eastAsia"/>
        </w:rPr>
        <w:t>を</w:t>
      </w:r>
      <w:r w:rsidR="001C61D7" w:rsidRPr="009A76DE">
        <w:rPr>
          <w:rFonts w:ascii="ＭＳ 明朝" w:hAnsi="ＭＳ 明朝" w:hint="eastAsia"/>
        </w:rPr>
        <w:t>改めて</w:t>
      </w:r>
      <w:r w:rsidR="001C61D7">
        <w:rPr>
          <w:rFonts w:ascii="ＭＳ 明朝" w:hAnsi="ＭＳ 明朝" w:hint="eastAsia"/>
        </w:rPr>
        <w:t>お</w:t>
      </w:r>
      <w:r w:rsidRPr="009A76DE">
        <w:rPr>
          <w:rFonts w:ascii="ＭＳ 明朝" w:hAnsi="ＭＳ 明朝" w:hint="eastAsia"/>
        </w:rPr>
        <w:t>願い</w:t>
      </w:r>
      <w:r w:rsidR="002E7911">
        <w:rPr>
          <w:rFonts w:ascii="ＭＳ 明朝" w:hAnsi="ＭＳ 明朝" w:hint="eastAsia"/>
        </w:rPr>
        <w:t>し</w:t>
      </w:r>
      <w:r w:rsidRPr="009A76DE">
        <w:rPr>
          <w:rFonts w:ascii="ＭＳ 明朝" w:hAnsi="ＭＳ 明朝" w:hint="eastAsia"/>
        </w:rPr>
        <w:t>ます。</w:t>
      </w:r>
    </w:p>
    <w:p w:rsidR="009A76DE" w:rsidRDefault="00704867" w:rsidP="009A76DE">
      <w:pPr>
        <w:ind w:firstLineChars="100" w:firstLine="240"/>
        <w:rPr>
          <w:rFonts w:ascii="ＭＳ 明朝" w:hAnsi="ＭＳ 明朝"/>
        </w:rPr>
      </w:pPr>
      <w:r>
        <w:rPr>
          <w:rFonts w:ascii="ＭＳ 明朝" w:hAnsi="ＭＳ 明朝" w:hint="eastAsia"/>
        </w:rPr>
        <w:t>また</w:t>
      </w:r>
      <w:r w:rsidR="009A76DE">
        <w:rPr>
          <w:rFonts w:ascii="ＭＳ 明朝" w:hAnsi="ＭＳ 明朝" w:hint="eastAsia"/>
        </w:rPr>
        <w:t>、各家庭における感染防止対策の徹底についても注意喚起願います。</w:t>
      </w:r>
    </w:p>
    <w:p w:rsidR="00856627" w:rsidRPr="009A76DE" w:rsidRDefault="00856627" w:rsidP="009A76DE">
      <w:pPr>
        <w:ind w:firstLineChars="100" w:firstLine="240"/>
        <w:rPr>
          <w:rFonts w:ascii="ＭＳ 明朝" w:hAnsi="ＭＳ 明朝"/>
        </w:rPr>
      </w:pPr>
      <w:r>
        <w:rPr>
          <w:rFonts w:ascii="ＭＳ 明朝" w:hAnsi="ＭＳ 明朝" w:hint="eastAsia"/>
        </w:rPr>
        <w:t>なお、感染</w:t>
      </w:r>
      <w:r w:rsidR="007503FF">
        <w:rPr>
          <w:rFonts w:ascii="ＭＳ 明朝" w:hAnsi="ＭＳ 明朝" w:hint="eastAsia"/>
        </w:rPr>
        <w:t>への</w:t>
      </w:r>
      <w:r>
        <w:rPr>
          <w:rFonts w:ascii="ＭＳ 明朝" w:hAnsi="ＭＳ 明朝" w:hint="eastAsia"/>
        </w:rPr>
        <w:t>不安</w:t>
      </w:r>
      <w:r w:rsidR="007503FF">
        <w:rPr>
          <w:rFonts w:ascii="ＭＳ 明朝" w:hAnsi="ＭＳ 明朝" w:hint="eastAsia"/>
        </w:rPr>
        <w:t>を感じる</w:t>
      </w:r>
      <w:r>
        <w:rPr>
          <w:rFonts w:ascii="ＭＳ 明朝" w:hAnsi="ＭＳ 明朝" w:hint="eastAsia"/>
        </w:rPr>
        <w:t>場合</w:t>
      </w:r>
      <w:r w:rsidR="007503FF">
        <w:rPr>
          <w:rFonts w:ascii="ＭＳ 明朝" w:hAnsi="ＭＳ 明朝" w:hint="eastAsia"/>
        </w:rPr>
        <w:t>は</w:t>
      </w:r>
      <w:r>
        <w:rPr>
          <w:rFonts w:ascii="ＭＳ 明朝" w:hAnsi="ＭＳ 明朝" w:hint="eastAsia"/>
        </w:rPr>
        <w:t>、無料でPCR検査を受けることができるので、</w:t>
      </w:r>
      <w:r w:rsidR="00092B26">
        <w:rPr>
          <w:rFonts w:ascii="ＭＳ 明朝" w:hAnsi="ＭＳ 明朝" w:hint="eastAsia"/>
        </w:rPr>
        <w:t>兵庫県のトップページの</w:t>
      </w:r>
      <w:r w:rsidR="00423E4A">
        <w:rPr>
          <w:rFonts w:ascii="ＭＳ 明朝" w:hAnsi="ＭＳ 明朝" w:hint="eastAsia"/>
        </w:rPr>
        <w:t>「</w:t>
      </w:r>
      <w:r w:rsidR="00092B26">
        <w:rPr>
          <w:rFonts w:ascii="ＭＳ 明朝" w:hAnsi="ＭＳ 明朝" w:hint="eastAsia"/>
        </w:rPr>
        <w:t>新型コロナウイルス感染症に関する各種情報</w:t>
      </w:r>
      <w:r w:rsidR="00423E4A">
        <w:rPr>
          <w:rFonts w:ascii="ＭＳ 明朝" w:hAnsi="ＭＳ 明朝" w:hint="eastAsia"/>
        </w:rPr>
        <w:t>」</w:t>
      </w:r>
      <w:r w:rsidR="00092B26">
        <w:rPr>
          <w:rFonts w:ascii="ＭＳ 明朝" w:hAnsi="ＭＳ 明朝" w:hint="eastAsia"/>
        </w:rPr>
        <w:t>からPCR検査についてを参照願います。</w:t>
      </w:r>
      <w:r w:rsidR="007907CB">
        <w:rPr>
          <w:rFonts w:ascii="ＭＳ 明朝" w:hAnsi="ＭＳ 明朝" w:hint="eastAsia"/>
        </w:rPr>
        <w:t>（</w:t>
      </w:r>
      <w:hyperlink r:id="rId4" w:history="1">
        <w:r w:rsidR="007907CB" w:rsidRPr="00D00EB6">
          <w:rPr>
            <w:rStyle w:val="a9"/>
            <w:rFonts w:ascii="ＭＳ 明朝" w:hAnsi="ＭＳ 明朝"/>
          </w:rPr>
          <w:t>https://www.knt.co.jp/ec/2022/pcr_kenmin/</w:t>
        </w:r>
      </w:hyperlink>
      <w:r w:rsidR="007907CB">
        <w:rPr>
          <w:rFonts w:ascii="ＭＳ 明朝" w:hAnsi="ＭＳ 明朝" w:hint="eastAsia"/>
        </w:rPr>
        <w:t>）</w:t>
      </w:r>
    </w:p>
    <w:p w:rsidR="004502AD" w:rsidRPr="00092B26" w:rsidRDefault="004502AD">
      <w:pPr>
        <w:rPr>
          <w:rFonts w:ascii="ＭＳ 明朝" w:hAnsi="ＭＳ 明朝"/>
        </w:rPr>
      </w:pPr>
    </w:p>
    <w:p w:rsidR="004502AD" w:rsidRPr="009A76DE" w:rsidRDefault="004502AD" w:rsidP="004502AD">
      <w:pPr>
        <w:pStyle w:val="a5"/>
      </w:pPr>
      <w:r w:rsidRPr="009A76DE">
        <w:rPr>
          <w:rFonts w:hint="eastAsia"/>
        </w:rPr>
        <w:t>記</w:t>
      </w:r>
    </w:p>
    <w:p w:rsidR="004502AD" w:rsidRPr="009A76DE" w:rsidRDefault="004502AD" w:rsidP="004502AD">
      <w:pPr>
        <w:rPr>
          <w:rFonts w:ascii="ＭＳ 明朝" w:hAnsi="ＭＳ 明朝"/>
        </w:rPr>
      </w:pPr>
    </w:p>
    <w:p w:rsidR="004502AD" w:rsidRPr="009A76DE" w:rsidRDefault="004502AD" w:rsidP="009A76DE">
      <w:pPr>
        <w:rPr>
          <w:rFonts w:ascii="ＭＳ ゴシック" w:eastAsia="ＭＳ ゴシック" w:hAnsi="ＭＳ ゴシック"/>
        </w:rPr>
      </w:pPr>
      <w:r w:rsidRPr="009A76DE">
        <w:rPr>
          <w:rFonts w:ascii="ＭＳ ゴシック" w:eastAsia="ＭＳ ゴシック" w:hAnsi="ＭＳ ゴシック" w:hint="eastAsia"/>
        </w:rPr>
        <w:t>１　修学旅行</w:t>
      </w:r>
    </w:p>
    <w:p w:rsidR="004502AD" w:rsidRPr="009A76DE" w:rsidRDefault="004502AD" w:rsidP="009A76DE">
      <w:pPr>
        <w:ind w:leftChars="100" w:left="240" w:firstLineChars="100" w:firstLine="240"/>
        <w:rPr>
          <w:rFonts w:ascii="ＭＳ 明朝" w:hAnsi="ＭＳ 明朝"/>
        </w:rPr>
      </w:pPr>
      <w:r w:rsidRPr="009A76DE">
        <w:rPr>
          <w:rFonts w:ascii="ＭＳ 明朝" w:hAnsi="ＭＳ 明朝" w:hint="eastAsia"/>
        </w:rPr>
        <w:t>行き先の感染状況や都道府県等の対応を十分に確認し、</w:t>
      </w:r>
      <w:r w:rsidR="002E7911">
        <w:rPr>
          <w:rFonts w:ascii="ＭＳ 明朝" w:hAnsi="ＭＳ 明朝" w:hint="eastAsia"/>
        </w:rPr>
        <w:t>延期</w:t>
      </w:r>
      <w:r w:rsidRPr="009A76DE">
        <w:rPr>
          <w:rFonts w:ascii="ＭＳ 明朝" w:hAnsi="ＭＳ 明朝" w:hint="eastAsia"/>
        </w:rPr>
        <w:t>を含む実施の可否を判断すること</w:t>
      </w:r>
    </w:p>
    <w:p w:rsidR="004502AD" w:rsidRDefault="004502AD" w:rsidP="009A76DE">
      <w:pPr>
        <w:ind w:leftChars="100" w:left="240" w:firstLineChars="100" w:firstLine="240"/>
        <w:rPr>
          <w:rFonts w:ascii="ＭＳ 明朝" w:hAnsi="ＭＳ 明朝"/>
        </w:rPr>
      </w:pPr>
      <w:r w:rsidRPr="009A76DE">
        <w:rPr>
          <w:rFonts w:ascii="ＭＳ 明朝" w:hAnsi="ＭＳ 明朝" w:hint="eastAsia"/>
        </w:rPr>
        <w:t>特に、沖縄県は、まん延防止等重点措置の適用申請を行うので、その規制内容、規制場所等を十分に確認のうえ、判断すること</w:t>
      </w:r>
    </w:p>
    <w:p w:rsidR="00F2549C" w:rsidRPr="009A76DE" w:rsidRDefault="00F2549C" w:rsidP="009A76DE">
      <w:pPr>
        <w:ind w:leftChars="100" w:left="240" w:firstLineChars="100" w:firstLine="240"/>
        <w:rPr>
          <w:rFonts w:ascii="ＭＳ 明朝" w:hAnsi="ＭＳ 明朝"/>
        </w:rPr>
      </w:pPr>
      <w:r>
        <w:rPr>
          <w:rFonts w:ascii="ＭＳ 明朝" w:hAnsi="ＭＳ 明朝" w:hint="eastAsia"/>
        </w:rPr>
        <w:t>なお、キャンセル料が発生する場合は、高校教育課に速やかに連絡すること</w:t>
      </w:r>
    </w:p>
    <w:p w:rsidR="004502AD" w:rsidRPr="009A76DE" w:rsidRDefault="004502AD" w:rsidP="009A76DE">
      <w:pPr>
        <w:rPr>
          <w:rFonts w:ascii="ＭＳ ゴシック" w:eastAsia="ＭＳ ゴシック" w:hAnsi="ＭＳ ゴシック"/>
        </w:rPr>
      </w:pPr>
      <w:r w:rsidRPr="009A76DE">
        <w:rPr>
          <w:rFonts w:ascii="ＭＳ ゴシック" w:eastAsia="ＭＳ ゴシック" w:hAnsi="ＭＳ ゴシック" w:hint="eastAsia"/>
        </w:rPr>
        <w:t>２　大学等の受験や実習</w:t>
      </w:r>
    </w:p>
    <w:p w:rsidR="006421B0" w:rsidRDefault="004502AD" w:rsidP="009A76DE">
      <w:pPr>
        <w:ind w:leftChars="100" w:left="240" w:firstLineChars="100" w:firstLine="240"/>
        <w:rPr>
          <w:rFonts w:ascii="ＭＳ 明朝" w:hAnsi="ＭＳ 明朝"/>
        </w:rPr>
      </w:pPr>
      <w:r w:rsidRPr="009A76DE">
        <w:rPr>
          <w:rFonts w:ascii="ＭＳ 明朝" w:hAnsi="ＭＳ 明朝" w:hint="eastAsia"/>
        </w:rPr>
        <w:t>受験先等の感染状況や都道府県等の対応を十分に確認し、感染防止対策の徹底を周知すること</w:t>
      </w:r>
    </w:p>
    <w:p w:rsidR="004502AD" w:rsidRPr="009A76DE" w:rsidRDefault="009A76DE" w:rsidP="009A76DE">
      <w:pPr>
        <w:ind w:leftChars="100" w:left="240" w:firstLineChars="100" w:firstLine="240"/>
        <w:rPr>
          <w:rFonts w:ascii="ＭＳ 明朝" w:hAnsi="ＭＳ 明朝"/>
        </w:rPr>
      </w:pPr>
      <w:bookmarkStart w:id="0" w:name="_GoBack"/>
      <w:bookmarkEnd w:id="0"/>
      <w:r>
        <w:rPr>
          <w:rFonts w:ascii="ＭＳ 明朝" w:hAnsi="ＭＳ 明朝" w:hint="eastAsia"/>
        </w:rPr>
        <w:t>必要に応じて簡易検査キットも活用すること</w:t>
      </w:r>
    </w:p>
    <w:p w:rsidR="004502AD" w:rsidRPr="009A76DE" w:rsidRDefault="004502AD" w:rsidP="00092B26">
      <w:pPr>
        <w:ind w:left="240" w:hangingChars="100" w:hanging="240"/>
        <w:rPr>
          <w:rFonts w:ascii="ＭＳ 明朝" w:hAnsi="ＭＳ 明朝"/>
        </w:rPr>
      </w:pPr>
      <w:r w:rsidRPr="009A76DE">
        <w:rPr>
          <w:rFonts w:ascii="ＭＳ 明朝" w:hAnsi="ＭＳ 明朝" w:hint="eastAsia"/>
        </w:rPr>
        <w:t xml:space="preserve">　　実習にあたっては、必要に応じてPCR検査への支援措置を活用すること</w:t>
      </w:r>
    </w:p>
    <w:p w:rsidR="009A76DE" w:rsidRPr="009A76DE" w:rsidRDefault="009A76DE" w:rsidP="009A76DE">
      <w:pPr>
        <w:rPr>
          <w:rFonts w:ascii="ＭＳ ゴシック" w:eastAsia="ＭＳ ゴシック" w:hAnsi="ＭＳ ゴシック"/>
        </w:rPr>
      </w:pPr>
      <w:r w:rsidRPr="009A76DE">
        <w:rPr>
          <w:rFonts w:ascii="ＭＳ ゴシック" w:eastAsia="ＭＳ ゴシック" w:hAnsi="ＭＳ ゴシック" w:hint="eastAsia"/>
        </w:rPr>
        <w:t>３　県外における教育活動</w:t>
      </w:r>
      <w:r w:rsidR="004502AD" w:rsidRPr="009A76DE">
        <w:rPr>
          <w:rFonts w:ascii="ＭＳ ゴシック" w:eastAsia="ＭＳ ゴシック" w:hAnsi="ＭＳ ゴシック" w:hint="eastAsia"/>
        </w:rPr>
        <w:t xml:space="preserve">　</w:t>
      </w:r>
    </w:p>
    <w:p w:rsidR="009A76DE" w:rsidRPr="009A76DE" w:rsidRDefault="009A76DE" w:rsidP="009A76DE">
      <w:pPr>
        <w:ind w:leftChars="100" w:left="240" w:firstLineChars="100" w:firstLine="240"/>
        <w:rPr>
          <w:rFonts w:ascii="ＭＳ 明朝" w:hAnsi="ＭＳ 明朝"/>
        </w:rPr>
      </w:pPr>
      <w:r w:rsidRPr="009A76DE">
        <w:rPr>
          <w:rFonts w:ascii="ＭＳ 明朝" w:hAnsi="ＭＳ 明朝" w:hint="eastAsia"/>
        </w:rPr>
        <w:t>行き先の感染状況や都道府県等の対応を十分に確認し、活動場所、活動内容、活動人数等を十分に精査すること</w:t>
      </w:r>
    </w:p>
    <w:p w:rsidR="004502AD" w:rsidRPr="009A76DE" w:rsidRDefault="004502AD" w:rsidP="009A76DE">
      <w:r w:rsidRPr="009A76DE">
        <w:rPr>
          <w:rFonts w:hint="eastAsia"/>
        </w:rPr>
        <w:lastRenderedPageBreak/>
        <w:t xml:space="preserve">　</w:t>
      </w:r>
    </w:p>
    <w:sectPr w:rsidR="004502AD" w:rsidRPr="009A76DE" w:rsidSect="001660AE">
      <w:pgSz w:w="11906" w:h="16838" w:code="9"/>
      <w:pgMar w:top="1418" w:right="1134" w:bottom="851"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AD"/>
    <w:rsid w:val="00092B26"/>
    <w:rsid w:val="001660AE"/>
    <w:rsid w:val="001C61D7"/>
    <w:rsid w:val="002E7911"/>
    <w:rsid w:val="003929C6"/>
    <w:rsid w:val="00423E4A"/>
    <w:rsid w:val="004502AD"/>
    <w:rsid w:val="006421B0"/>
    <w:rsid w:val="00704867"/>
    <w:rsid w:val="007503FF"/>
    <w:rsid w:val="007907CB"/>
    <w:rsid w:val="00851B7C"/>
    <w:rsid w:val="00856627"/>
    <w:rsid w:val="009A76DE"/>
    <w:rsid w:val="00AB2E40"/>
    <w:rsid w:val="00F25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52E9EC"/>
  <w15:chartTrackingRefBased/>
  <w15:docId w15:val="{DD42FCCF-F9E4-4764-8422-3B30A9BE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02AD"/>
  </w:style>
  <w:style w:type="character" w:customStyle="1" w:styleId="a4">
    <w:name w:val="日付 (文字)"/>
    <w:basedOn w:val="a0"/>
    <w:link w:val="a3"/>
    <w:uiPriority w:val="99"/>
    <w:semiHidden/>
    <w:rsid w:val="004502AD"/>
  </w:style>
  <w:style w:type="paragraph" w:styleId="a5">
    <w:name w:val="Note Heading"/>
    <w:basedOn w:val="a"/>
    <w:next w:val="a"/>
    <w:link w:val="a6"/>
    <w:uiPriority w:val="99"/>
    <w:unhideWhenUsed/>
    <w:rsid w:val="004502AD"/>
    <w:pPr>
      <w:jc w:val="center"/>
    </w:pPr>
    <w:rPr>
      <w:rFonts w:ascii="ＭＳ 明朝" w:hAnsi="ＭＳ 明朝"/>
    </w:rPr>
  </w:style>
  <w:style w:type="character" w:customStyle="1" w:styleId="a6">
    <w:name w:val="記 (文字)"/>
    <w:basedOn w:val="a0"/>
    <w:link w:val="a5"/>
    <w:uiPriority w:val="99"/>
    <w:rsid w:val="004502AD"/>
    <w:rPr>
      <w:rFonts w:ascii="ＭＳ 明朝" w:hAnsi="ＭＳ 明朝"/>
    </w:rPr>
  </w:style>
  <w:style w:type="paragraph" w:styleId="a7">
    <w:name w:val="Closing"/>
    <w:basedOn w:val="a"/>
    <w:link w:val="a8"/>
    <w:uiPriority w:val="99"/>
    <w:unhideWhenUsed/>
    <w:rsid w:val="004502AD"/>
    <w:pPr>
      <w:jc w:val="right"/>
    </w:pPr>
    <w:rPr>
      <w:rFonts w:ascii="ＭＳ 明朝" w:hAnsi="ＭＳ 明朝"/>
    </w:rPr>
  </w:style>
  <w:style w:type="character" w:customStyle="1" w:styleId="a8">
    <w:name w:val="結語 (文字)"/>
    <w:basedOn w:val="a0"/>
    <w:link w:val="a7"/>
    <w:uiPriority w:val="99"/>
    <w:rsid w:val="004502AD"/>
    <w:rPr>
      <w:rFonts w:ascii="ＭＳ 明朝" w:hAnsi="ＭＳ 明朝"/>
    </w:rPr>
  </w:style>
  <w:style w:type="character" w:styleId="a9">
    <w:name w:val="Hyperlink"/>
    <w:basedOn w:val="a0"/>
    <w:uiPriority w:val="99"/>
    <w:unhideWhenUsed/>
    <w:rsid w:val="007907CB"/>
    <w:rPr>
      <w:color w:val="0563C1" w:themeColor="hyperlink"/>
      <w:u w:val="single"/>
    </w:rPr>
  </w:style>
  <w:style w:type="character" w:styleId="aa">
    <w:name w:val="Unresolved Mention"/>
    <w:basedOn w:val="a0"/>
    <w:uiPriority w:val="99"/>
    <w:semiHidden/>
    <w:unhideWhenUsed/>
    <w:rsid w:val="007907CB"/>
    <w:rPr>
      <w:color w:val="605E5C"/>
      <w:shd w:val="clear" w:color="auto" w:fill="E1DFDD"/>
    </w:rPr>
  </w:style>
  <w:style w:type="character" w:styleId="ab">
    <w:name w:val="FollowedHyperlink"/>
    <w:basedOn w:val="a0"/>
    <w:uiPriority w:val="99"/>
    <w:semiHidden/>
    <w:unhideWhenUsed/>
    <w:rsid w:val="0079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nt.co.jp/ec/2022/pcr_kenmi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西上　三鶴</dc:creator>
  <cp:keywords/>
  <dc:description/>
  <cp:lastModifiedBy>森鼻　崇文</cp:lastModifiedBy>
  <cp:revision>12</cp:revision>
  <cp:lastPrinted>2022-01-05T05:10:00Z</cp:lastPrinted>
  <dcterms:created xsi:type="dcterms:W3CDTF">2022-01-05T03:41:00Z</dcterms:created>
  <dcterms:modified xsi:type="dcterms:W3CDTF">2022-01-05T05:16:00Z</dcterms:modified>
</cp:coreProperties>
</file>