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18" w:rsidRPr="00BA4756" w:rsidRDefault="00353918" w:rsidP="00353918">
      <w:pPr>
        <w:jc w:val="center"/>
        <w:rPr>
          <w:rFonts w:ascii="HG丸ｺﾞｼｯｸM-PRO" w:eastAsia="HG丸ｺﾞｼｯｸM-PRO" w:hAnsi="HG丸ｺﾞｼｯｸM-PRO"/>
          <w:b/>
          <w:color w:val="000000" w:themeColor="text1"/>
          <w:sz w:val="32"/>
          <w:szCs w:val="24"/>
        </w:rPr>
      </w:pPr>
      <w:r w:rsidRPr="00BA4756">
        <w:rPr>
          <w:rFonts w:ascii="HG丸ｺﾞｼｯｸM-PRO" w:eastAsia="HG丸ｺﾞｼｯｸM-PRO" w:hAnsi="HG丸ｺﾞｼｯｸM-PRO" w:hint="eastAsia"/>
          <w:b/>
          <w:color w:val="000000" w:themeColor="text1"/>
          <w:sz w:val="32"/>
          <w:szCs w:val="24"/>
        </w:rPr>
        <w:t>学校感染症について</w:t>
      </w:r>
    </w:p>
    <w:p w:rsidR="00353918" w:rsidRPr="00BA4756" w:rsidRDefault="00353918" w:rsidP="00353918">
      <w:pPr>
        <w:ind w:firstLineChars="100" w:firstLine="210"/>
        <w:rPr>
          <w:rFonts w:ascii="HG丸ｺﾞｼｯｸM-PRO" w:eastAsia="HG丸ｺﾞｼｯｸM-PRO" w:hAnsi="HG丸ｺﾞｼｯｸM-PRO"/>
          <w:color w:val="000000" w:themeColor="text1"/>
          <w:szCs w:val="21"/>
        </w:rPr>
      </w:pPr>
      <w:r w:rsidRPr="00BA4756">
        <w:rPr>
          <w:rFonts w:ascii="HG丸ｺﾞｼｯｸM-PRO" w:eastAsia="HG丸ｺﾞｼｯｸM-PRO" w:hAnsi="HG丸ｺﾞｼｯｸM-PRO" w:hint="eastAsia"/>
          <w:color w:val="000000" w:themeColor="text1"/>
          <w:szCs w:val="21"/>
        </w:rPr>
        <w:t>学校は集団生活の場であるので、感染症が発生した場合流行しやすくなります。このため、学校保健安全法で学校において予防すべき感染症の種類と出席停止の期間の基準が定められています。</w:t>
      </w:r>
    </w:p>
    <w:p w:rsidR="00353918" w:rsidRPr="00BA4756" w:rsidRDefault="00353918" w:rsidP="00353918">
      <w:pPr>
        <w:ind w:firstLineChars="100" w:firstLine="210"/>
        <w:rPr>
          <w:rFonts w:ascii="HG丸ｺﾞｼｯｸM-PRO" w:eastAsia="HG丸ｺﾞｼｯｸM-PRO" w:hAnsi="HG丸ｺﾞｼｯｸM-PRO"/>
          <w:color w:val="000000" w:themeColor="text1"/>
          <w:szCs w:val="21"/>
        </w:rPr>
      </w:pPr>
      <w:r w:rsidRPr="00BA4756">
        <w:rPr>
          <w:rFonts w:ascii="HG丸ｺﾞｼｯｸM-PRO" w:eastAsia="HG丸ｺﾞｼｯｸM-PRO" w:hAnsi="HG丸ｺﾞｼｯｸM-PRO" w:hint="eastAsia"/>
          <w:color w:val="000000" w:themeColor="text1"/>
          <w:szCs w:val="21"/>
        </w:rPr>
        <w:t>学校感染症であった場合、症状の早期回復と他の生徒への感染を防ぐ目的で、医師から登校の許可がでるまでの間、自宅で休養してもらいます。休養期間中の扱いは欠席ではなく、出席停止となります。</w:t>
      </w:r>
    </w:p>
    <w:p w:rsidR="00353918" w:rsidRDefault="00353918" w:rsidP="00353918">
      <w:pPr>
        <w:rPr>
          <w:rFonts w:ascii="HGSｺﾞｼｯｸM" w:eastAsia="HGSｺﾞｼｯｸM"/>
          <w:color w:val="000000" w:themeColor="text1"/>
          <w:szCs w:val="21"/>
        </w:rPr>
      </w:pPr>
    </w:p>
    <w:p w:rsidR="00353918" w:rsidRPr="00BA4756" w:rsidRDefault="00353918" w:rsidP="00353918">
      <w:pPr>
        <w:rPr>
          <w:rFonts w:ascii="HGSｺﾞｼｯｸM" w:eastAsia="HGSｺﾞｼｯｸM"/>
          <w:color w:val="000000" w:themeColor="text1"/>
          <w:szCs w:val="21"/>
        </w:rPr>
      </w:pPr>
    </w:p>
    <w:p w:rsidR="00353918" w:rsidRPr="00BA4756" w:rsidRDefault="00353918" w:rsidP="00353918">
      <w:pPr>
        <w:jc w:val="center"/>
        <w:rPr>
          <w:rFonts w:ascii="HG丸ｺﾞｼｯｸM-PRO" w:eastAsia="HG丸ｺﾞｼｯｸM-PRO" w:hAnsi="HG丸ｺﾞｼｯｸM-PRO"/>
          <w:b/>
          <w:color w:val="000000" w:themeColor="text1"/>
          <w:sz w:val="24"/>
          <w:szCs w:val="24"/>
        </w:rPr>
      </w:pPr>
      <w:r w:rsidRPr="00BA4756">
        <w:rPr>
          <w:rFonts w:ascii="HG丸ｺﾞｼｯｸM-PRO" w:eastAsia="HG丸ｺﾞｼｯｸM-PRO" w:hAnsi="HG丸ｺﾞｼｯｸM-PRO" w:hint="eastAsia"/>
          <w:b/>
          <w:color w:val="000000" w:themeColor="text1"/>
          <w:sz w:val="24"/>
          <w:szCs w:val="24"/>
        </w:rPr>
        <w:t>主な学校感染症の種類と出席停止期間の基準</w:t>
      </w:r>
    </w:p>
    <w:tbl>
      <w:tblPr>
        <w:tblStyle w:val="a4"/>
        <w:tblW w:w="10768" w:type="dxa"/>
        <w:tblInd w:w="-5" w:type="dxa"/>
        <w:tblLook w:val="04A0" w:firstRow="1" w:lastRow="0" w:firstColumn="1" w:lastColumn="0" w:noHBand="0" w:noVBand="1"/>
      </w:tblPr>
      <w:tblGrid>
        <w:gridCol w:w="675"/>
        <w:gridCol w:w="5529"/>
        <w:gridCol w:w="4564"/>
      </w:tblGrid>
      <w:tr w:rsidR="00353918" w:rsidRPr="00BA4756" w:rsidTr="00353918">
        <w:tc>
          <w:tcPr>
            <w:tcW w:w="675" w:type="dxa"/>
          </w:tcPr>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種類</w:t>
            </w:r>
          </w:p>
        </w:tc>
        <w:tc>
          <w:tcPr>
            <w:tcW w:w="5529" w:type="dxa"/>
          </w:tcPr>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病　　　　　　　　　　名</w:t>
            </w:r>
          </w:p>
        </w:tc>
        <w:tc>
          <w:tcPr>
            <w:tcW w:w="4564" w:type="dxa"/>
          </w:tcPr>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出　席　停　止　基　準</w:t>
            </w:r>
          </w:p>
        </w:tc>
      </w:tr>
      <w:tr w:rsidR="00353918" w:rsidRPr="00BA4756" w:rsidTr="00353918">
        <w:tc>
          <w:tcPr>
            <w:tcW w:w="675" w:type="dxa"/>
            <w:vAlign w:val="center"/>
          </w:tcPr>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第</w:t>
            </w:r>
          </w:p>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１</w:t>
            </w:r>
          </w:p>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種</w:t>
            </w:r>
          </w:p>
        </w:tc>
        <w:tc>
          <w:tcPr>
            <w:tcW w:w="5529" w:type="dxa"/>
          </w:tcPr>
          <w:p w:rsidR="00353918" w:rsidRPr="00BA4756" w:rsidRDefault="00353918" w:rsidP="0050703C">
            <w:pPr>
              <w:rPr>
                <w:rFonts w:ascii="HG丸ｺﾞｼｯｸM-PRO" w:eastAsia="HG丸ｺﾞｼｯｸM-PRO" w:hAnsi="HG丸ｺﾞｼｯｸM-PRO"/>
                <w:color w:val="000000" w:themeColor="text1"/>
              </w:rPr>
            </w:pPr>
            <w:r w:rsidRPr="00BA4756">
              <w:rPr>
                <w:rFonts w:ascii="HG丸ｺﾞｼｯｸM-PRO" w:eastAsia="HG丸ｺﾞｼｯｸM-PRO" w:hAnsi="HG丸ｺﾞｼｯｸM-PRO" w:hint="eastAsia"/>
                <w:color w:val="000000" w:themeColor="text1"/>
              </w:rPr>
              <w:t>エボラ出血熱、クリミア・コンゴ出血熱、ペスト、</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rPr>
              <w:t>マールブルグ病、ラッサ熱、痘そう、南米出血熱、ジフテリア、急性灰白髄炎、重症急性呼吸器症候群、鳥インフルエンザ(H5N1、H7N9)、中東呼吸器症候群、新型コロナウイルス感</w:t>
            </w:r>
            <w:r w:rsidRPr="000E4E8B">
              <w:rPr>
                <w:rFonts w:ascii="HG丸ｺﾞｼｯｸM-PRO" w:eastAsia="HG丸ｺﾞｼｯｸM-PRO" w:hAnsi="HG丸ｺﾞｼｯｸM-PRO" w:hint="eastAsia"/>
                <w:color w:val="000000" w:themeColor="text1"/>
              </w:rPr>
              <w:t>染症(COVID-19)</w:t>
            </w:r>
          </w:p>
        </w:tc>
        <w:tc>
          <w:tcPr>
            <w:tcW w:w="4564" w:type="dxa"/>
          </w:tcPr>
          <w:p w:rsidR="00353918" w:rsidRPr="00BA4756" w:rsidRDefault="00353918" w:rsidP="0050703C">
            <w:pPr>
              <w:rPr>
                <w:rFonts w:ascii="HG丸ｺﾞｼｯｸM-PRO" w:eastAsia="HG丸ｺﾞｼｯｸM-PRO" w:hAnsi="HG丸ｺﾞｼｯｸM-PRO"/>
                <w:color w:val="000000" w:themeColor="text1"/>
                <w:sz w:val="22"/>
              </w:rPr>
            </w:pP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治癒するまで</w:t>
            </w:r>
          </w:p>
        </w:tc>
      </w:tr>
      <w:tr w:rsidR="00353918" w:rsidRPr="00BA4756" w:rsidTr="00353918">
        <w:trPr>
          <w:trHeight w:val="4007"/>
        </w:trPr>
        <w:tc>
          <w:tcPr>
            <w:tcW w:w="675" w:type="dxa"/>
          </w:tcPr>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0288" behindDoc="0" locked="0" layoutInCell="1" allowOverlap="1" wp14:anchorId="389DEEDC" wp14:editId="1DE12D50">
                      <wp:simplePos x="0" y="0"/>
                      <wp:positionH relativeFrom="column">
                        <wp:posOffset>365124</wp:posOffset>
                      </wp:positionH>
                      <wp:positionV relativeFrom="paragraph">
                        <wp:posOffset>213360</wp:posOffset>
                      </wp:positionV>
                      <wp:extent cx="6391275" cy="19050"/>
                      <wp:effectExtent l="0" t="0" r="28575" b="19050"/>
                      <wp:wrapNone/>
                      <wp:docPr id="2212" name="直線コネクタ 2212"/>
                      <wp:cNvGraphicFramePr/>
                      <a:graphic xmlns:a="http://schemas.openxmlformats.org/drawingml/2006/main">
                        <a:graphicData uri="http://schemas.microsoft.com/office/word/2010/wordprocessingShape">
                          <wps:wsp>
                            <wps:cNvCnPr/>
                            <wps:spPr>
                              <a:xfrm flipV="1">
                                <a:off x="0" y="0"/>
                                <a:ext cx="63912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2B292D" id="直線コネクタ 221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6.8pt" to="53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" strokecolor="windowText" strokeweight=".5pt">
                      <v:stroke joinstyle="miter"/>
                    </v:line>
                  </w:pict>
                </mc:Fallback>
              </mc:AlternateContent>
            </w:r>
          </w:p>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1312" behindDoc="0" locked="0" layoutInCell="1" allowOverlap="1" wp14:anchorId="62942329" wp14:editId="6815D893">
                      <wp:simplePos x="0" y="0"/>
                      <wp:positionH relativeFrom="column">
                        <wp:posOffset>365125</wp:posOffset>
                      </wp:positionH>
                      <wp:positionV relativeFrom="paragraph">
                        <wp:posOffset>208279</wp:posOffset>
                      </wp:positionV>
                      <wp:extent cx="6372225" cy="38100"/>
                      <wp:effectExtent l="0" t="0" r="28575" b="19050"/>
                      <wp:wrapNone/>
                      <wp:docPr id="2213" name="直線コネクタ 2213"/>
                      <wp:cNvGraphicFramePr/>
                      <a:graphic xmlns:a="http://schemas.openxmlformats.org/drawingml/2006/main">
                        <a:graphicData uri="http://schemas.microsoft.com/office/word/2010/wordprocessingShape">
                          <wps:wsp>
                            <wps:cNvCnPr/>
                            <wps:spPr>
                              <a:xfrm flipV="1">
                                <a:off x="0" y="0"/>
                                <a:ext cx="6372225" cy="38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955B35" id="直線コネクタ 221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6.4pt" to="53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" strokecolor="windowText" strokeweight=".5pt">
                      <v:stroke joinstyle="miter"/>
                    </v:line>
                  </w:pict>
                </mc:Fallback>
              </mc:AlternateContent>
            </w:r>
          </w:p>
          <w:p w:rsidR="00353918" w:rsidRPr="00BA4756" w:rsidRDefault="00353918" w:rsidP="0050703C">
            <w:pPr>
              <w:jc w:val="center"/>
              <w:rPr>
                <w:rFonts w:ascii="HG丸ｺﾞｼｯｸM-PRO" w:eastAsia="HG丸ｺﾞｼｯｸM-PRO" w:hAnsi="HG丸ｺﾞｼｯｸM-PRO"/>
                <w:color w:val="000000" w:themeColor="text1"/>
                <w:sz w:val="22"/>
              </w:rPr>
            </w:pP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2336" behindDoc="0" locked="0" layoutInCell="1" allowOverlap="1" wp14:anchorId="292262D5" wp14:editId="273660A5">
                      <wp:simplePos x="0" y="0"/>
                      <wp:positionH relativeFrom="column">
                        <wp:posOffset>365125</wp:posOffset>
                      </wp:positionH>
                      <wp:positionV relativeFrom="paragraph">
                        <wp:posOffset>227329</wp:posOffset>
                      </wp:positionV>
                      <wp:extent cx="6400800" cy="19050"/>
                      <wp:effectExtent l="0" t="0" r="19050" b="19050"/>
                      <wp:wrapNone/>
                      <wp:docPr id="2214" name="直線コネクタ 2214"/>
                      <wp:cNvGraphicFramePr/>
                      <a:graphic xmlns:a="http://schemas.openxmlformats.org/drawingml/2006/main">
                        <a:graphicData uri="http://schemas.microsoft.com/office/word/2010/wordprocessingShape">
                          <wps:wsp>
                            <wps:cNvCnPr/>
                            <wps:spPr>
                              <a:xfrm flipV="1">
                                <a:off x="0" y="0"/>
                                <a:ext cx="64008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C7EE8F" id="直線コネクタ 221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7.9pt" to="532.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" strokecolor="windowText" strokeweight=".5pt">
                      <v:stroke joinstyle="miter"/>
                    </v:line>
                  </w:pict>
                </mc:Fallback>
              </mc:AlternateConten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3360" behindDoc="0" locked="0" layoutInCell="1" allowOverlap="1" wp14:anchorId="6C26568E" wp14:editId="15D383C5">
                      <wp:simplePos x="0" y="0"/>
                      <wp:positionH relativeFrom="column">
                        <wp:posOffset>346075</wp:posOffset>
                      </wp:positionH>
                      <wp:positionV relativeFrom="paragraph">
                        <wp:posOffset>217805</wp:posOffset>
                      </wp:positionV>
                      <wp:extent cx="6419850" cy="19050"/>
                      <wp:effectExtent l="0" t="0" r="19050" b="19050"/>
                      <wp:wrapNone/>
                      <wp:docPr id="2215" name="直線コネクタ 2215"/>
                      <wp:cNvGraphicFramePr/>
                      <a:graphic xmlns:a="http://schemas.openxmlformats.org/drawingml/2006/main">
                        <a:graphicData uri="http://schemas.microsoft.com/office/word/2010/wordprocessingShape">
                          <wps:wsp>
                            <wps:cNvCnPr/>
                            <wps:spPr>
                              <a:xfrm flipV="1">
                                <a:off x="0" y="0"/>
                                <a:ext cx="64198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18C18A" id="直線コネクタ 2215"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27.25pt,17.15pt" to="53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" strokecolor="windowText" strokeweight=".5pt">
                      <v:stroke joinstyle="miter"/>
                    </v:line>
                  </w:pict>
                </mc:Fallback>
              </mc:AlternateContent>
            </w:r>
          </w:p>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第</w:t>
            </w:r>
          </w:p>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5408" behindDoc="0" locked="0" layoutInCell="1" allowOverlap="1" wp14:anchorId="6E72CB8B" wp14:editId="44F78F6D">
                      <wp:simplePos x="0" y="0"/>
                      <wp:positionH relativeFrom="column">
                        <wp:posOffset>355600</wp:posOffset>
                      </wp:positionH>
                      <wp:positionV relativeFrom="paragraph">
                        <wp:posOffset>194310</wp:posOffset>
                      </wp:positionV>
                      <wp:extent cx="6400800" cy="19050"/>
                      <wp:effectExtent l="0" t="0" r="19050" b="19050"/>
                      <wp:wrapNone/>
                      <wp:docPr id="2217" name="直線コネクタ 2217"/>
                      <wp:cNvGraphicFramePr/>
                      <a:graphic xmlns:a="http://schemas.openxmlformats.org/drawingml/2006/main">
                        <a:graphicData uri="http://schemas.microsoft.com/office/word/2010/wordprocessingShape">
                          <wps:wsp>
                            <wps:cNvCnPr/>
                            <wps:spPr>
                              <a:xfrm flipV="1">
                                <a:off x="0" y="0"/>
                                <a:ext cx="640080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6B33A8" id="直線コネクタ 2217"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28pt,15.3pt" to="53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" strokecolor="windowText" strokeweight=".5pt">
                      <v:stroke joinstyle="miter"/>
                    </v:line>
                  </w:pict>
                </mc:Fallback>
              </mc:AlternateContent>
            </w:r>
            <w:r w:rsidRPr="00BA4756">
              <w:rPr>
                <w:rFonts w:ascii="HG丸ｺﾞｼｯｸM-PRO" w:eastAsia="HG丸ｺﾞｼｯｸM-PRO" w:hAnsi="HG丸ｺﾞｼｯｸM-PRO" w:hint="eastAsia"/>
                <w:color w:val="000000" w:themeColor="text1"/>
                <w:sz w:val="22"/>
              </w:rPr>
              <w:t>２</w:t>
            </w:r>
          </w:p>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4384" behindDoc="0" locked="0" layoutInCell="1" allowOverlap="1" wp14:anchorId="68463338" wp14:editId="6827D763">
                      <wp:simplePos x="0" y="0"/>
                      <wp:positionH relativeFrom="column">
                        <wp:posOffset>355600</wp:posOffset>
                      </wp:positionH>
                      <wp:positionV relativeFrom="paragraph">
                        <wp:posOffset>208280</wp:posOffset>
                      </wp:positionV>
                      <wp:extent cx="6400800" cy="19050"/>
                      <wp:effectExtent l="0" t="0" r="19050" b="19050"/>
                      <wp:wrapNone/>
                      <wp:docPr id="2216" name="直線コネクタ 2216"/>
                      <wp:cNvGraphicFramePr/>
                      <a:graphic xmlns:a="http://schemas.openxmlformats.org/drawingml/2006/main">
                        <a:graphicData uri="http://schemas.microsoft.com/office/word/2010/wordprocessingShape">
                          <wps:wsp>
                            <wps:cNvCnPr/>
                            <wps:spPr>
                              <a:xfrm>
                                <a:off x="0" y="0"/>
                                <a:ext cx="64008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EB415" id="直線コネクタ 22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6.4pt" to="53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" strokecolor="windowText" strokeweight=".5pt">
                      <v:stroke joinstyle="miter"/>
                    </v:line>
                  </w:pict>
                </mc:Fallback>
              </mc:AlternateContent>
            </w:r>
            <w:r w:rsidRPr="00BA4756">
              <w:rPr>
                <w:rFonts w:ascii="HG丸ｺﾞｼｯｸM-PRO" w:eastAsia="HG丸ｺﾞｼｯｸM-PRO" w:hAnsi="HG丸ｺﾞｼｯｸM-PRO" w:hint="eastAsia"/>
                <w:color w:val="000000" w:themeColor="text1"/>
                <w:sz w:val="22"/>
              </w:rPr>
              <w:t>種</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6432" behindDoc="0" locked="0" layoutInCell="1" allowOverlap="1" wp14:anchorId="5B7EEE52" wp14:editId="2F899535">
                      <wp:simplePos x="0" y="0"/>
                      <wp:positionH relativeFrom="column">
                        <wp:posOffset>365125</wp:posOffset>
                      </wp:positionH>
                      <wp:positionV relativeFrom="paragraph">
                        <wp:posOffset>246380</wp:posOffset>
                      </wp:positionV>
                      <wp:extent cx="6391275" cy="0"/>
                      <wp:effectExtent l="0" t="0" r="28575" b="19050"/>
                      <wp:wrapNone/>
                      <wp:docPr id="2218" name="直線コネクタ 2218"/>
                      <wp:cNvGraphicFramePr/>
                      <a:graphic xmlns:a="http://schemas.openxmlformats.org/drawingml/2006/main">
                        <a:graphicData uri="http://schemas.microsoft.com/office/word/2010/wordprocessingShape">
                          <wps:wsp>
                            <wps:cNvCnPr/>
                            <wps:spPr>
                              <a:xfrm flipV="1">
                                <a:off x="0" y="0"/>
                                <a:ext cx="6391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1176EF" id="直線コネクタ 221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9.4pt" to="53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" strokecolor="windowText" strokeweight=".5pt">
                      <v:stroke joinstyle="miter"/>
                    </v:line>
                  </w:pict>
                </mc:Fallback>
              </mc:AlternateConten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9264" behindDoc="0" locked="0" layoutInCell="1" allowOverlap="1" wp14:anchorId="4C2DEECA" wp14:editId="192EA1BD">
                      <wp:simplePos x="0" y="0"/>
                      <wp:positionH relativeFrom="column">
                        <wp:posOffset>355600</wp:posOffset>
                      </wp:positionH>
                      <wp:positionV relativeFrom="paragraph">
                        <wp:posOffset>246380</wp:posOffset>
                      </wp:positionV>
                      <wp:extent cx="3505200" cy="9525"/>
                      <wp:effectExtent l="0" t="0" r="19050" b="28575"/>
                      <wp:wrapNone/>
                      <wp:docPr id="18" name="直線コネクタ 18"/>
                      <wp:cNvGraphicFramePr/>
                      <a:graphic xmlns:a="http://schemas.openxmlformats.org/drawingml/2006/main">
                        <a:graphicData uri="http://schemas.microsoft.com/office/word/2010/wordprocessingShape">
                          <wps:wsp>
                            <wps:cNvCnPr/>
                            <wps:spPr>
                              <a:xfrm>
                                <a:off x="0" y="0"/>
                                <a:ext cx="35052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8E5469" id="直線コネクタ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9.4pt" to="30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" strokecolor="windowText" strokeweight=".5pt">
                      <v:stroke joinstyle="miter"/>
                    </v:line>
                  </w:pict>
                </mc:Fallback>
              </mc:AlternateContent>
            </w:r>
          </w:p>
        </w:tc>
        <w:tc>
          <w:tcPr>
            <w:tcW w:w="5529" w:type="dxa"/>
            <w:vAlign w:val="center"/>
          </w:tcPr>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麻疹（はしか）</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風疹(３日はしか)</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流行性耳下腺炎</w:t>
            </w:r>
          </w:p>
          <w:p w:rsidR="00353918" w:rsidRPr="00BA4756" w:rsidRDefault="00353918" w:rsidP="0050703C">
            <w:pPr>
              <w:rPr>
                <w:rFonts w:ascii="HG丸ｺﾞｼｯｸM-PRO" w:eastAsia="HG丸ｺﾞｼｯｸM-PRO" w:hAnsi="HG丸ｺﾞｼｯｸM-PRO"/>
                <w:color w:val="000000" w:themeColor="text1"/>
                <w:sz w:val="22"/>
              </w:rPr>
            </w:pP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水痘（水ぼうそう）</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百日咳</w:t>
            </w:r>
          </w:p>
          <w:p w:rsidR="00353918" w:rsidRPr="00BA4756" w:rsidRDefault="00353918" w:rsidP="0050703C">
            <w:pPr>
              <w:rPr>
                <w:rFonts w:ascii="HG丸ｺﾞｼｯｸM-PRO" w:eastAsia="HG丸ｺﾞｼｯｸM-PRO" w:hAnsi="HG丸ｺﾞｼｯｸM-PRO"/>
                <w:color w:val="000000" w:themeColor="text1"/>
                <w:sz w:val="22"/>
              </w:rPr>
            </w:pP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咽頭結膜熱（プール熱）</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インフルエンザ</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結核</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髄膜炎菌性髄膜炎</w:t>
            </w:r>
          </w:p>
        </w:tc>
        <w:tc>
          <w:tcPr>
            <w:tcW w:w="4564" w:type="dxa"/>
            <w:vMerge w:val="restart"/>
          </w:tcPr>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解熱後３日が経過するまで</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発疹が消失するまで</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腫れが出たあと5日経過し、かつ全身状態が良好になるまで</w:t>
            </w:r>
          </w:p>
          <w:p w:rsidR="00353918" w:rsidRPr="00BA4756" w:rsidRDefault="00353918" w:rsidP="0050703C">
            <w:pPr>
              <w:rPr>
                <w:rFonts w:ascii="HG丸ｺﾞｼｯｸM-PRO" w:eastAsia="HG丸ｺﾞｼｯｸM-PRO" w:hAnsi="HG丸ｺﾞｼｯｸM-PRO" w:cs="ＭＳ 明朝"/>
                <w:color w:val="000000" w:themeColor="text1"/>
                <w:sz w:val="22"/>
              </w:rPr>
            </w:pPr>
            <w:r w:rsidRPr="00BA4756">
              <w:rPr>
                <w:rFonts w:ascii="HG丸ｺﾞｼｯｸM-PRO" w:eastAsia="HG丸ｺﾞｼｯｸM-PRO" w:hAnsi="HG丸ｺﾞｼｯｸM-PRO" w:hint="eastAsia"/>
                <w:color w:val="000000" w:themeColor="text1"/>
                <w:sz w:val="22"/>
              </w:rPr>
              <w:t>全ての発疹が痂皮</w:t>
            </w:r>
            <w:r w:rsidRPr="00BA4756">
              <w:rPr>
                <w:rFonts w:ascii="HG丸ｺﾞｼｯｸM-PRO" w:eastAsia="HG丸ｺﾞｼｯｸM-PRO" w:hAnsi="HG丸ｺﾞｼｯｸM-PRO" w:cs="ＭＳ 明朝" w:hint="eastAsia"/>
                <w:color w:val="000000" w:themeColor="text1"/>
                <w:sz w:val="22"/>
              </w:rPr>
              <w:t>化するまで</w:t>
            </w:r>
          </w:p>
          <w:p w:rsidR="00353918" w:rsidRPr="00BA4756" w:rsidRDefault="00353918" w:rsidP="0050703C">
            <w:pPr>
              <w:rPr>
                <w:rFonts w:ascii="HG丸ｺﾞｼｯｸM-PRO" w:eastAsia="HG丸ｺﾞｼｯｸM-PRO" w:hAnsi="HG丸ｺﾞｼｯｸM-PRO" w:cs="ＭＳ 明朝"/>
                <w:color w:val="000000" w:themeColor="text1"/>
                <w:sz w:val="22"/>
              </w:rPr>
            </w:pPr>
            <w:r w:rsidRPr="00BA4756">
              <w:rPr>
                <w:rFonts w:ascii="HG丸ｺﾞｼｯｸM-PRO" w:eastAsia="HG丸ｺﾞｼｯｸM-PRO" w:hAnsi="HG丸ｺﾞｼｯｸM-PRO" w:cs="ＭＳ 明朝" w:hint="eastAsia"/>
                <w:color w:val="000000" w:themeColor="text1"/>
                <w:sz w:val="22"/>
              </w:rPr>
              <w:t>特有の咳が消える、または5日間の抗菌性物質製剤による治療が終了するまで</w:t>
            </w:r>
          </w:p>
          <w:p w:rsidR="00353918" w:rsidRPr="00BA4756" w:rsidRDefault="00353918" w:rsidP="0050703C">
            <w:pPr>
              <w:rPr>
                <w:rFonts w:ascii="HG丸ｺﾞｼｯｸM-PRO" w:eastAsia="HG丸ｺﾞｼｯｸM-PRO" w:hAnsi="HG丸ｺﾞｼｯｸM-PRO" w:cs="ＭＳ 明朝"/>
                <w:color w:val="000000" w:themeColor="text1"/>
                <w:sz w:val="22"/>
              </w:rPr>
            </w:pPr>
            <w:r w:rsidRPr="00BA4756">
              <w:rPr>
                <w:rFonts w:ascii="HG丸ｺﾞｼｯｸM-PRO" w:eastAsia="HG丸ｺﾞｼｯｸM-PRO" w:hAnsi="HG丸ｺﾞｼｯｸM-PRO" w:cs="ＭＳ 明朝" w:hint="eastAsia"/>
                <w:color w:val="000000" w:themeColor="text1"/>
                <w:sz w:val="22"/>
              </w:rPr>
              <w:t>主要症状が消退後2日が経過するまで</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発症後５日、かつ解熱後２日経過するまで</w:t>
            </w:r>
          </w:p>
          <w:p w:rsidR="00353918" w:rsidRPr="00BA4756" w:rsidRDefault="00353918" w:rsidP="0050703C">
            <w:pPr>
              <w:rPr>
                <w:rFonts w:ascii="HG丸ｺﾞｼｯｸM-PRO" w:eastAsia="HG丸ｺﾞｼｯｸM-PRO" w:hAnsi="HG丸ｺﾞｼｯｸM-PRO"/>
                <w:color w:val="000000" w:themeColor="text1"/>
                <w:sz w:val="22"/>
              </w:rPr>
            </w:pPr>
          </w:p>
          <w:p w:rsidR="00353918" w:rsidRPr="00BA4756" w:rsidRDefault="00353918" w:rsidP="0050703C">
            <w:pPr>
              <w:rPr>
                <w:rFonts w:ascii="HG丸ｺﾞｼｯｸM-PRO" w:eastAsia="HG丸ｺﾞｼｯｸM-PRO" w:hAnsi="HG丸ｺﾞｼｯｸM-PRO"/>
                <w:color w:val="000000" w:themeColor="text1"/>
                <w:sz w:val="22"/>
              </w:rPr>
            </w:pP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病状により学校医、その他の医師において感染のおそれがないと認められるまで</w:t>
            </w:r>
          </w:p>
        </w:tc>
      </w:tr>
      <w:tr w:rsidR="00353918" w:rsidRPr="00BA4756" w:rsidTr="00353918">
        <w:trPr>
          <w:trHeight w:val="1156"/>
        </w:trPr>
        <w:tc>
          <w:tcPr>
            <w:tcW w:w="675" w:type="dxa"/>
            <w:vAlign w:val="center"/>
          </w:tcPr>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第</w:t>
            </w:r>
          </w:p>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３</w:t>
            </w:r>
          </w:p>
          <w:p w:rsidR="00353918" w:rsidRPr="00BA4756" w:rsidRDefault="00353918" w:rsidP="0050703C">
            <w:pPr>
              <w:jc w:val="cente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種</w:t>
            </w:r>
          </w:p>
        </w:tc>
        <w:tc>
          <w:tcPr>
            <w:tcW w:w="5529" w:type="dxa"/>
          </w:tcPr>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コレラ、細菌性赤痢、腸チフス、パラチフス</w:t>
            </w:r>
          </w:p>
          <w:p w:rsidR="00353918" w:rsidRPr="00BA4756" w:rsidRDefault="00353918" w:rsidP="0050703C">
            <w:pPr>
              <w:rPr>
                <w:rFonts w:ascii="HG丸ｺﾞｼｯｸM-PRO" w:eastAsia="HG丸ｺﾞｼｯｸM-PRO" w:hAnsi="HG丸ｺﾞｼｯｸM-PRO"/>
                <w:color w:val="000000" w:themeColor="text1"/>
                <w:sz w:val="22"/>
              </w:rPr>
            </w:pPr>
            <w:r w:rsidRPr="00BA4756">
              <w:rPr>
                <w:rFonts w:ascii="HG丸ｺﾞｼｯｸM-PRO" w:eastAsia="HG丸ｺﾞｼｯｸM-PRO" w:hAnsi="HG丸ｺﾞｼｯｸM-PRO" w:hint="eastAsia"/>
                <w:color w:val="000000" w:themeColor="text1"/>
                <w:sz w:val="22"/>
              </w:rPr>
              <w:t>流行性角結膜炎、急性出血性結膜炎、腸管出血性大腸菌感染症、その他の感染症</w:t>
            </w:r>
          </w:p>
        </w:tc>
        <w:tc>
          <w:tcPr>
            <w:tcW w:w="4564" w:type="dxa"/>
            <w:vMerge/>
          </w:tcPr>
          <w:p w:rsidR="00353918" w:rsidRPr="00BA4756" w:rsidRDefault="00353918" w:rsidP="0050703C">
            <w:pPr>
              <w:rPr>
                <w:rFonts w:ascii="HG丸ｺﾞｼｯｸM-PRO" w:eastAsia="HG丸ｺﾞｼｯｸM-PRO" w:hAnsi="HG丸ｺﾞｼｯｸM-PRO"/>
                <w:color w:val="000000" w:themeColor="text1"/>
                <w:sz w:val="24"/>
                <w:szCs w:val="24"/>
              </w:rPr>
            </w:pPr>
          </w:p>
        </w:tc>
      </w:tr>
    </w:tbl>
    <w:p w:rsidR="00353918" w:rsidRPr="009F5E87" w:rsidRDefault="00353918" w:rsidP="00353918">
      <w:pPr>
        <w:ind w:firstLineChars="500" w:firstLine="1000"/>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Pr="00BA4756">
        <w:rPr>
          <w:rFonts w:ascii="HG丸ｺﾞｼｯｸM-PRO" w:eastAsia="HG丸ｺﾞｼｯｸM-PRO" w:hAnsi="HG丸ｺﾞｼｯｸM-PRO" w:hint="eastAsia"/>
          <w:color w:val="000000" w:themeColor="text1"/>
          <w:sz w:val="20"/>
          <w:szCs w:val="20"/>
        </w:rPr>
        <w:t>「学校保健安全法施行規則の一部を改正する省令」の施行に伴い平成２７年１月２１日一部改訂</w:t>
      </w:r>
    </w:p>
    <w:p w:rsidR="00353918" w:rsidRDefault="00353918" w:rsidP="00353918">
      <w:pPr>
        <w:ind w:left="211" w:hangingChars="100" w:hanging="211"/>
        <w:rPr>
          <w:rFonts w:ascii="HG丸ｺﾞｼｯｸM-PRO" w:eastAsia="HG丸ｺﾞｼｯｸM-PRO" w:hAnsi="HG丸ｺﾞｼｯｸM-PRO"/>
          <w:b/>
          <w:color w:val="000000" w:themeColor="text1"/>
          <w:szCs w:val="21"/>
        </w:rPr>
      </w:pPr>
    </w:p>
    <w:p w:rsidR="00353918" w:rsidRDefault="00353918" w:rsidP="00353918">
      <w:pPr>
        <w:ind w:left="211" w:hangingChars="100" w:hanging="211"/>
        <w:rPr>
          <w:rFonts w:ascii="HG丸ｺﾞｼｯｸM-PRO" w:eastAsia="HG丸ｺﾞｼｯｸM-PRO" w:hAnsi="HG丸ｺﾞｼｯｸM-PRO"/>
          <w:b/>
          <w:color w:val="000000" w:themeColor="text1"/>
          <w:szCs w:val="21"/>
        </w:rPr>
      </w:pPr>
    </w:p>
    <w:p w:rsidR="00353918" w:rsidRPr="00BA4756" w:rsidRDefault="00353918" w:rsidP="00353918">
      <w:pPr>
        <w:ind w:left="211" w:hangingChars="100" w:hanging="211"/>
        <w:rPr>
          <w:rFonts w:ascii="HG丸ｺﾞｼｯｸM-PRO" w:eastAsia="HG丸ｺﾞｼｯｸM-PRO" w:hAnsi="HG丸ｺﾞｼｯｸM-PRO"/>
          <w:b/>
          <w:color w:val="000000" w:themeColor="text1"/>
          <w:szCs w:val="21"/>
        </w:rPr>
      </w:pPr>
      <w:r w:rsidRPr="00BA4756">
        <w:rPr>
          <w:rFonts w:ascii="HG丸ｺﾞｼｯｸM-PRO" w:eastAsia="HG丸ｺﾞｼｯｸM-PRO" w:hAnsi="HG丸ｺﾞｼｯｸM-PRO" w:hint="eastAsia"/>
          <w:b/>
          <w:color w:val="000000" w:themeColor="text1"/>
          <w:szCs w:val="21"/>
        </w:rPr>
        <w:t>＊その他の感染症</w:t>
      </w:r>
    </w:p>
    <w:p w:rsidR="00353918" w:rsidRPr="00BA4756" w:rsidRDefault="00353918" w:rsidP="00353918">
      <w:pPr>
        <w:ind w:leftChars="50" w:left="315" w:hangingChars="100" w:hanging="210"/>
        <w:rPr>
          <w:rFonts w:ascii="HG丸ｺﾞｼｯｸM-PRO" w:eastAsia="HG丸ｺﾞｼｯｸM-PRO" w:hAnsi="HG丸ｺﾞｼｯｸM-PRO"/>
          <w:b/>
          <w:color w:val="000000" w:themeColor="text1"/>
          <w:szCs w:val="21"/>
        </w:rPr>
      </w:pPr>
      <w:r w:rsidRPr="00BA4756">
        <w:rPr>
          <w:rFonts w:ascii="HG丸ｺﾞｼｯｸM-PRO" w:eastAsia="HG丸ｺﾞｼｯｸM-PRO" w:hAnsi="HG丸ｺﾞｼｯｸM-PRO" w:hint="eastAsia"/>
          <w:color w:val="000000" w:themeColor="text1"/>
          <w:szCs w:val="21"/>
        </w:rPr>
        <w:t>Ⅰ.学校で感染症が起こった場合に、その流行を防ぐために、必要があれば校長が学校医の意見を聞き、第三種の感染症としての措置を講じることができる感染症</w:t>
      </w:r>
    </w:p>
    <w:p w:rsidR="00353918" w:rsidRDefault="00353918" w:rsidP="00353918">
      <w:pPr>
        <w:ind w:leftChars="-100" w:left="210" w:hangingChars="200" w:hanging="420"/>
        <w:rPr>
          <w:rFonts w:ascii="HG丸ｺﾞｼｯｸM-PRO" w:eastAsia="HG丸ｺﾞｼｯｸM-PRO" w:hAnsi="HG丸ｺﾞｼｯｸM-PRO"/>
          <w:color w:val="000000" w:themeColor="text1"/>
          <w:szCs w:val="21"/>
        </w:rPr>
      </w:pPr>
      <w:r w:rsidRPr="00BA4756">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例）手足口病、伝染性紅斑、溶連菌感染症、感染性胃腸炎</w:t>
      </w:r>
      <w:r w:rsidRPr="00BA4756">
        <w:rPr>
          <w:rFonts w:ascii="HG丸ｺﾞｼｯｸM-PRO" w:eastAsia="HG丸ｺﾞｼｯｸM-PRO" w:hAnsi="HG丸ｺﾞｼｯｸM-PRO" w:hint="eastAsia"/>
          <w:color w:val="000000" w:themeColor="text1"/>
          <w:szCs w:val="21"/>
        </w:rPr>
        <w:t>、ウイルス性肝炎、</w:t>
      </w:r>
    </w:p>
    <w:p w:rsidR="00353918" w:rsidRPr="00BA4756" w:rsidRDefault="00353918" w:rsidP="00353918">
      <w:pPr>
        <w:ind w:leftChars="100" w:left="210" w:firstLineChars="400" w:firstLine="840"/>
        <w:rPr>
          <w:rFonts w:ascii="HG丸ｺﾞｼｯｸM-PRO" w:eastAsia="HG丸ｺﾞｼｯｸM-PRO" w:hAnsi="HG丸ｺﾞｼｯｸM-PRO"/>
          <w:color w:val="000000" w:themeColor="text1"/>
          <w:szCs w:val="21"/>
        </w:rPr>
      </w:pPr>
      <w:r w:rsidRPr="00BA4756">
        <w:rPr>
          <w:rFonts w:ascii="HG丸ｺﾞｼｯｸM-PRO" w:eastAsia="HG丸ｺﾞｼｯｸM-PRO" w:hAnsi="HG丸ｺﾞｼｯｸM-PRO" w:hint="eastAsia"/>
          <w:color w:val="000000" w:themeColor="text1"/>
          <w:szCs w:val="21"/>
        </w:rPr>
        <w:t>マイコプラズマ感染症</w:t>
      </w:r>
      <w:r>
        <w:rPr>
          <w:rFonts w:ascii="HG丸ｺﾞｼｯｸM-PRO" w:eastAsia="HG丸ｺﾞｼｯｸM-PRO" w:hAnsi="HG丸ｺﾞｼｯｸM-PRO" w:hint="eastAsia"/>
          <w:color w:val="000000" w:themeColor="text1"/>
          <w:szCs w:val="21"/>
        </w:rPr>
        <w:t>、ヘルパンギーナ</w:t>
      </w:r>
      <w:r w:rsidRPr="00BA4756">
        <w:rPr>
          <w:rFonts w:ascii="HG丸ｺﾞｼｯｸM-PRO" w:eastAsia="HG丸ｺﾞｼｯｸM-PRO" w:hAnsi="HG丸ｺﾞｼｯｸM-PRO" w:hint="eastAsia"/>
          <w:color w:val="000000" w:themeColor="text1"/>
          <w:szCs w:val="21"/>
        </w:rPr>
        <w:t>等</w:t>
      </w:r>
    </w:p>
    <w:p w:rsidR="00353918" w:rsidRDefault="00353918" w:rsidP="00353918">
      <w:pPr>
        <w:tabs>
          <w:tab w:val="left" w:pos="6135"/>
        </w:tabs>
        <w:ind w:leftChars="50" w:left="210" w:hangingChars="50" w:hanging="105"/>
        <w:rPr>
          <w:rFonts w:ascii="HG丸ｺﾞｼｯｸM-PRO" w:eastAsia="HG丸ｺﾞｼｯｸM-PRO" w:hAnsi="HG丸ｺﾞｼｯｸM-PRO"/>
          <w:color w:val="000000" w:themeColor="text1"/>
          <w:szCs w:val="21"/>
        </w:rPr>
      </w:pPr>
    </w:p>
    <w:p w:rsidR="00353918" w:rsidRPr="00BA4756" w:rsidRDefault="00353918" w:rsidP="00353918">
      <w:pPr>
        <w:tabs>
          <w:tab w:val="left" w:pos="6135"/>
        </w:tabs>
        <w:ind w:leftChars="50" w:left="210" w:hangingChars="50" w:hanging="105"/>
        <w:rPr>
          <w:rFonts w:ascii="HG丸ｺﾞｼｯｸM-PRO" w:eastAsia="HG丸ｺﾞｼｯｸM-PRO" w:hAnsi="HG丸ｺﾞｼｯｸM-PRO"/>
          <w:color w:val="000000" w:themeColor="text1"/>
          <w:szCs w:val="21"/>
        </w:rPr>
      </w:pPr>
      <w:r w:rsidRPr="00BA4756">
        <w:rPr>
          <w:rFonts w:ascii="HG丸ｺﾞｼｯｸM-PRO" w:eastAsia="HG丸ｺﾞｼｯｸM-PRO" w:hAnsi="HG丸ｺﾞｼｯｸM-PRO" w:hint="eastAsia"/>
          <w:color w:val="000000" w:themeColor="text1"/>
          <w:szCs w:val="21"/>
        </w:rPr>
        <w:t>Ⅱ.通常は出席停止の措置は必要ないと考えられる感染症</w:t>
      </w:r>
      <w:r w:rsidRPr="00BA4756">
        <w:rPr>
          <w:rFonts w:ascii="HG丸ｺﾞｼｯｸM-PRO" w:eastAsia="HG丸ｺﾞｼｯｸM-PRO" w:hAnsi="HG丸ｺﾞｼｯｸM-PRO"/>
          <w:color w:val="000000" w:themeColor="text1"/>
          <w:szCs w:val="21"/>
        </w:rPr>
        <w:tab/>
      </w:r>
    </w:p>
    <w:p w:rsidR="00353918" w:rsidRPr="00BA4756" w:rsidRDefault="00353918" w:rsidP="00353918">
      <w:pPr>
        <w:ind w:leftChars="-100" w:left="210" w:hangingChars="200" w:hanging="420"/>
        <w:rPr>
          <w:rFonts w:ascii="HG丸ｺﾞｼｯｸM-PRO" w:eastAsia="HG丸ｺﾞｼｯｸM-PRO" w:hAnsi="HG丸ｺﾞｼｯｸM-PRO"/>
          <w:color w:val="000000" w:themeColor="text1"/>
          <w:szCs w:val="21"/>
        </w:rPr>
      </w:pPr>
      <w:r w:rsidRPr="00BA4756">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例）頭ジラミ、伝染性軟属腫（水いぼ）、伝染性膿痂疹</w:t>
      </w:r>
      <w:r w:rsidRPr="00BA4756">
        <w:rPr>
          <w:rFonts w:ascii="HG丸ｺﾞｼｯｸM-PRO" w:eastAsia="HG丸ｺﾞｼｯｸM-PRO" w:hAnsi="HG丸ｺﾞｼｯｸM-PRO" w:hint="eastAsia"/>
          <w:color w:val="000000" w:themeColor="text1"/>
          <w:szCs w:val="21"/>
        </w:rPr>
        <w:t>（とびひ）</w:t>
      </w:r>
    </w:p>
    <w:p w:rsidR="006C6C20" w:rsidRPr="00353918" w:rsidRDefault="006C6C20"/>
    <w:p w:rsidR="00353918" w:rsidRDefault="00353918">
      <w:pPr>
        <w:rPr>
          <w:rFonts w:hint="eastAsia"/>
        </w:rPr>
      </w:pPr>
    </w:p>
    <w:p w:rsidR="00353918" w:rsidRPr="00B1517E" w:rsidRDefault="00353918" w:rsidP="00353918">
      <w:pPr>
        <w:rPr>
          <w:b/>
          <w:color w:val="000000" w:themeColor="text1"/>
          <w:sz w:val="28"/>
        </w:rPr>
      </w:pPr>
      <w:r w:rsidRPr="00B1517E">
        <w:rPr>
          <w:rFonts w:hint="eastAsia"/>
          <w:b/>
          <w:color w:val="000000" w:themeColor="text1"/>
          <w:sz w:val="28"/>
        </w:rPr>
        <w:lastRenderedPageBreak/>
        <w:t>保　護　者　様</w:t>
      </w:r>
    </w:p>
    <w:p w:rsidR="00353918" w:rsidRPr="00BA4756" w:rsidRDefault="00353918" w:rsidP="00353918">
      <w:pPr>
        <w:jc w:val="right"/>
        <w:rPr>
          <w:color w:val="000000" w:themeColor="text1"/>
        </w:rPr>
      </w:pPr>
      <w:r w:rsidRPr="00BA4756">
        <w:rPr>
          <w:rFonts w:hint="eastAsia"/>
          <w:color w:val="000000" w:themeColor="text1"/>
        </w:rPr>
        <w:t>兵庫県立姫路特別支援学校</w:t>
      </w:r>
    </w:p>
    <w:p w:rsidR="00353918" w:rsidRPr="00BA4756" w:rsidRDefault="00353918" w:rsidP="00353918">
      <w:pPr>
        <w:jc w:val="right"/>
        <w:rPr>
          <w:color w:val="000000" w:themeColor="text1"/>
        </w:rPr>
      </w:pPr>
    </w:p>
    <w:p w:rsidR="00353918" w:rsidRPr="002F2EC4" w:rsidRDefault="00353918" w:rsidP="00353918">
      <w:pPr>
        <w:jc w:val="center"/>
        <w:rPr>
          <w:b/>
          <w:color w:val="000000" w:themeColor="text1"/>
          <w:sz w:val="32"/>
          <w:szCs w:val="28"/>
        </w:rPr>
      </w:pPr>
      <w:r>
        <w:rPr>
          <w:rFonts w:hint="eastAsia"/>
          <w:b/>
          <w:color w:val="000000" w:themeColor="text1"/>
          <w:sz w:val="32"/>
          <w:szCs w:val="28"/>
        </w:rPr>
        <w:t>「</w:t>
      </w:r>
      <w:r w:rsidRPr="002F2EC4">
        <w:rPr>
          <w:rFonts w:hint="eastAsia"/>
          <w:b/>
          <w:color w:val="000000" w:themeColor="text1"/>
          <w:sz w:val="32"/>
          <w:szCs w:val="28"/>
        </w:rPr>
        <w:t>学校感染症発生の連絡票</w:t>
      </w:r>
      <w:r>
        <w:rPr>
          <w:rFonts w:hint="eastAsia"/>
          <w:b/>
          <w:color w:val="000000" w:themeColor="text1"/>
          <w:sz w:val="32"/>
          <w:szCs w:val="28"/>
        </w:rPr>
        <w:t>」</w:t>
      </w:r>
      <w:r w:rsidRPr="002F2EC4">
        <w:rPr>
          <w:rFonts w:hint="eastAsia"/>
          <w:b/>
          <w:color w:val="000000" w:themeColor="text1"/>
          <w:sz w:val="32"/>
          <w:szCs w:val="28"/>
        </w:rPr>
        <w:t>の記入について</w:t>
      </w:r>
      <w:r>
        <w:rPr>
          <w:rFonts w:hint="eastAsia"/>
          <w:b/>
          <w:color w:val="000000" w:themeColor="text1"/>
          <w:sz w:val="32"/>
          <w:szCs w:val="28"/>
        </w:rPr>
        <w:t>（お願い）</w:t>
      </w:r>
    </w:p>
    <w:p w:rsidR="00353918" w:rsidRDefault="00353918" w:rsidP="00353918">
      <w:pPr>
        <w:snapToGrid w:val="0"/>
        <w:spacing w:line="276" w:lineRule="auto"/>
        <w:ind w:firstLineChars="100" w:firstLine="220"/>
        <w:contextualSpacing/>
        <w:rPr>
          <w:color w:val="000000" w:themeColor="text1"/>
          <w:sz w:val="22"/>
        </w:rPr>
      </w:pPr>
      <w:r w:rsidRPr="00BA4756">
        <w:rPr>
          <w:rFonts w:hint="eastAsia"/>
          <w:color w:val="000000" w:themeColor="text1"/>
          <w:sz w:val="22"/>
        </w:rPr>
        <w:t>学校感染症にかかった場合、欠席ではなく出</w:t>
      </w:r>
      <w:r>
        <w:rPr>
          <w:rFonts w:hint="eastAsia"/>
          <w:color w:val="000000" w:themeColor="text1"/>
          <w:sz w:val="22"/>
        </w:rPr>
        <w:t>席停止となります。</w:t>
      </w:r>
    </w:p>
    <w:p w:rsidR="00353918" w:rsidRPr="0001588A" w:rsidRDefault="00353918" w:rsidP="00353918">
      <w:pPr>
        <w:snapToGrid w:val="0"/>
        <w:spacing w:line="276" w:lineRule="auto"/>
        <w:ind w:firstLineChars="100" w:firstLine="220"/>
        <w:contextualSpacing/>
        <w:rPr>
          <w:color w:val="000000" w:themeColor="text1"/>
          <w:sz w:val="22"/>
        </w:rPr>
      </w:pPr>
      <w:r>
        <w:rPr>
          <w:rFonts w:hint="eastAsia"/>
          <w:color w:val="000000" w:themeColor="text1"/>
          <w:sz w:val="22"/>
        </w:rPr>
        <w:t>学校に登校する際には、受診した医療機関で「</w:t>
      </w:r>
      <w:r w:rsidRPr="00BA4756">
        <w:rPr>
          <w:rFonts w:hint="eastAsia"/>
          <w:color w:val="000000" w:themeColor="text1"/>
          <w:sz w:val="22"/>
        </w:rPr>
        <w:t>学校感染症発生</w:t>
      </w:r>
      <w:r>
        <w:rPr>
          <w:rFonts w:hint="eastAsia"/>
          <w:color w:val="000000" w:themeColor="text1"/>
          <w:sz w:val="22"/>
        </w:rPr>
        <w:t>の</w:t>
      </w:r>
      <w:r w:rsidRPr="00BA4756">
        <w:rPr>
          <w:rFonts w:hint="eastAsia"/>
          <w:color w:val="000000" w:themeColor="text1"/>
          <w:sz w:val="22"/>
        </w:rPr>
        <w:t>連絡票</w:t>
      </w:r>
      <w:r>
        <w:rPr>
          <w:rFonts w:hint="eastAsia"/>
          <w:color w:val="000000" w:themeColor="text1"/>
          <w:sz w:val="22"/>
        </w:rPr>
        <w:t>」（担当医記入用）を記入していただくか、保護者</w:t>
      </w:r>
      <w:r w:rsidRPr="00BA4756">
        <w:rPr>
          <w:rFonts w:hint="eastAsia"/>
          <w:color w:val="000000" w:themeColor="text1"/>
          <w:sz w:val="22"/>
        </w:rPr>
        <w:t>が医師の説明を聞いて</w:t>
      </w:r>
      <w:r>
        <w:rPr>
          <w:rFonts w:hint="eastAsia"/>
          <w:color w:val="000000" w:themeColor="text1"/>
          <w:sz w:val="22"/>
        </w:rPr>
        <w:t>「学校感染症発生の連絡票」（保護者記入用）に注意事項を確認し、記入して</w:t>
      </w:r>
      <w:r w:rsidRPr="00BA4756">
        <w:rPr>
          <w:rFonts w:hint="eastAsia"/>
          <w:color w:val="000000" w:themeColor="text1"/>
          <w:sz w:val="22"/>
        </w:rPr>
        <w:t>ご提出ください。</w:t>
      </w:r>
    </w:p>
    <w:p w:rsidR="00353918" w:rsidRDefault="00353918" w:rsidP="00353918">
      <w:pPr>
        <w:snapToGrid w:val="0"/>
        <w:spacing w:line="276" w:lineRule="auto"/>
        <w:ind w:firstLineChars="100" w:firstLine="220"/>
        <w:contextualSpacing/>
        <w:rPr>
          <w:color w:val="000000" w:themeColor="text1"/>
          <w:sz w:val="22"/>
        </w:rPr>
      </w:pPr>
      <w:r>
        <w:rPr>
          <w:rFonts w:hint="eastAsia"/>
          <w:color w:val="000000" w:themeColor="text1"/>
          <w:sz w:val="22"/>
        </w:rPr>
        <w:t>＜注意事項＞</w:t>
      </w:r>
    </w:p>
    <w:p w:rsidR="00353918" w:rsidRDefault="00353918" w:rsidP="00353918">
      <w:pPr>
        <w:snapToGrid w:val="0"/>
        <w:spacing w:line="276" w:lineRule="auto"/>
        <w:ind w:firstLineChars="100" w:firstLine="220"/>
        <w:contextualSpacing/>
        <w:rPr>
          <w:color w:val="000000" w:themeColor="text1"/>
          <w:sz w:val="22"/>
        </w:rPr>
      </w:pPr>
      <w:r>
        <w:rPr>
          <w:rFonts w:hint="eastAsia"/>
          <w:color w:val="000000" w:themeColor="text1"/>
          <w:sz w:val="22"/>
        </w:rPr>
        <w:t>（１）医療機関を受診したことの分かる書類（薬の処方箋等のコピー）を添付してください。</w:t>
      </w:r>
    </w:p>
    <w:p w:rsidR="00353918" w:rsidRDefault="00353918" w:rsidP="00353918">
      <w:pPr>
        <w:snapToGrid w:val="0"/>
        <w:spacing w:line="276" w:lineRule="auto"/>
        <w:ind w:firstLineChars="100" w:firstLine="220"/>
        <w:contextualSpacing/>
        <w:rPr>
          <w:color w:val="000000" w:themeColor="text1"/>
          <w:sz w:val="22"/>
        </w:rPr>
      </w:pPr>
      <w:r>
        <w:rPr>
          <w:rFonts w:hint="eastAsia"/>
          <w:color w:val="000000" w:themeColor="text1"/>
          <w:sz w:val="22"/>
        </w:rPr>
        <w:t>（２）診断書は必要ありません。</w:t>
      </w:r>
    </w:p>
    <w:p w:rsidR="00353918" w:rsidRPr="00BA4756" w:rsidRDefault="00353918" w:rsidP="00353918">
      <w:pPr>
        <w:snapToGrid w:val="0"/>
        <w:spacing w:line="276" w:lineRule="auto"/>
        <w:ind w:firstLineChars="100" w:firstLine="220"/>
        <w:contextualSpacing/>
        <w:rPr>
          <w:color w:val="000000" w:themeColor="text1"/>
          <w:sz w:val="22"/>
        </w:rPr>
      </w:pPr>
    </w:p>
    <w:tbl>
      <w:tblPr>
        <w:tblW w:w="0" w:type="auto"/>
        <w:tblBorders>
          <w:top w:val="dashed" w:sz="4" w:space="0" w:color="auto"/>
        </w:tblBorders>
        <w:tblCellMar>
          <w:left w:w="99" w:type="dxa"/>
          <w:right w:w="99" w:type="dxa"/>
        </w:tblCellMar>
        <w:tblLook w:val="0000" w:firstRow="0" w:lastRow="0" w:firstColumn="0" w:lastColumn="0" w:noHBand="0" w:noVBand="0"/>
      </w:tblPr>
      <w:tblGrid>
        <w:gridCol w:w="10348"/>
      </w:tblGrid>
      <w:tr w:rsidR="00353918" w:rsidRPr="00BA4756" w:rsidTr="0050703C">
        <w:trPr>
          <w:trHeight w:val="265"/>
        </w:trPr>
        <w:tc>
          <w:tcPr>
            <w:tcW w:w="10348" w:type="dxa"/>
          </w:tcPr>
          <w:p w:rsidR="00353918" w:rsidRPr="00BA4756" w:rsidRDefault="00353918" w:rsidP="0050703C">
            <w:pPr>
              <w:rPr>
                <w:color w:val="000000" w:themeColor="text1"/>
              </w:rPr>
            </w:pPr>
          </w:p>
        </w:tc>
      </w:tr>
      <w:tr w:rsidR="00353918" w:rsidRPr="00BA4756" w:rsidTr="0050703C">
        <w:tblPrEx>
          <w:tblBorders>
            <w:top w:val="single" w:sz="4" w:space="0" w:color="auto"/>
          </w:tblBorders>
        </w:tblPrEx>
        <w:trPr>
          <w:trHeight w:val="595"/>
        </w:trPr>
        <w:tc>
          <w:tcPr>
            <w:tcW w:w="10348" w:type="dxa"/>
          </w:tcPr>
          <w:p w:rsidR="00353918" w:rsidRPr="002F2EC4" w:rsidRDefault="00353918" w:rsidP="0050703C">
            <w:pPr>
              <w:jc w:val="center"/>
              <w:rPr>
                <w:b/>
                <w:color w:val="000000" w:themeColor="text1"/>
                <w:sz w:val="24"/>
                <w:szCs w:val="24"/>
              </w:rPr>
            </w:pPr>
            <w:r w:rsidRPr="002F2EC4">
              <w:rPr>
                <w:rFonts w:hint="eastAsia"/>
                <w:b/>
                <w:color w:val="000000" w:themeColor="text1"/>
                <w:sz w:val="28"/>
                <w:szCs w:val="24"/>
              </w:rPr>
              <w:t>学校感染症発生の連絡票（保護者記入用）</w:t>
            </w:r>
          </w:p>
        </w:tc>
      </w:tr>
    </w:tbl>
    <w:p w:rsidR="00353918" w:rsidRDefault="00353918" w:rsidP="00353918">
      <w:pPr>
        <w:spacing w:line="480" w:lineRule="auto"/>
        <w:ind w:firstLineChars="3100" w:firstLine="6510"/>
        <w:jc w:val="left"/>
        <w:rPr>
          <w:color w:val="000000" w:themeColor="text1"/>
          <w:u w:val="single"/>
        </w:rPr>
      </w:pPr>
      <w:r w:rsidRPr="00BA4756">
        <w:rPr>
          <w:rFonts w:hint="eastAsia"/>
          <w:color w:val="000000" w:themeColor="text1"/>
          <w:u w:val="single"/>
        </w:rPr>
        <w:t>小・　中</w:t>
      </w:r>
      <w:r>
        <w:rPr>
          <w:rFonts w:hint="eastAsia"/>
          <w:color w:val="000000" w:themeColor="text1"/>
          <w:u w:val="single"/>
        </w:rPr>
        <w:t xml:space="preserve">　</w:t>
      </w:r>
      <w:r w:rsidRPr="00BA4756">
        <w:rPr>
          <w:rFonts w:hint="eastAsia"/>
          <w:color w:val="000000" w:themeColor="text1"/>
          <w:u w:val="single"/>
        </w:rPr>
        <w:t xml:space="preserve">・　高　　</w:t>
      </w:r>
      <w:r>
        <w:rPr>
          <w:rFonts w:hint="eastAsia"/>
          <w:color w:val="000000" w:themeColor="text1"/>
          <w:u w:val="single"/>
        </w:rPr>
        <w:t xml:space="preserve">　</w:t>
      </w:r>
      <w:r w:rsidRPr="00BA4756">
        <w:rPr>
          <w:rFonts w:hint="eastAsia"/>
          <w:color w:val="000000" w:themeColor="text1"/>
          <w:u w:val="single"/>
        </w:rPr>
        <w:t xml:space="preserve">　年　</w:t>
      </w:r>
      <w:r>
        <w:rPr>
          <w:rFonts w:hint="eastAsia"/>
          <w:color w:val="000000" w:themeColor="text1"/>
          <w:u w:val="single"/>
        </w:rPr>
        <w:t xml:space="preserve">　</w:t>
      </w:r>
      <w:r w:rsidRPr="00BA4756">
        <w:rPr>
          <w:rFonts w:hint="eastAsia"/>
          <w:color w:val="000000" w:themeColor="text1"/>
          <w:u w:val="single"/>
        </w:rPr>
        <w:t xml:space="preserve">　　組</w:t>
      </w:r>
    </w:p>
    <w:p w:rsidR="00353918" w:rsidRDefault="00353918" w:rsidP="00353918">
      <w:pPr>
        <w:spacing w:line="480" w:lineRule="auto"/>
        <w:ind w:firstLineChars="3100" w:firstLine="6510"/>
        <w:jc w:val="left"/>
        <w:rPr>
          <w:color w:val="000000" w:themeColor="text1"/>
          <w:u w:val="single"/>
        </w:rPr>
      </w:pPr>
      <w:r>
        <w:rPr>
          <w:rFonts w:hint="eastAsia"/>
          <w:color w:val="000000" w:themeColor="text1"/>
          <w:u w:val="single"/>
        </w:rPr>
        <w:t xml:space="preserve">児童生徒名　　　　　　　　　　　　　</w:t>
      </w:r>
    </w:p>
    <w:p w:rsidR="00353918" w:rsidRDefault="00353918" w:rsidP="00353918">
      <w:pPr>
        <w:ind w:firstLineChars="3100" w:firstLine="6510"/>
        <w:jc w:val="left"/>
        <w:rPr>
          <w:color w:val="000000" w:themeColor="text1"/>
          <w:u w:val="single"/>
        </w:rPr>
      </w:pPr>
      <w:bookmarkStart w:id="0" w:name="_GoBack"/>
      <w:bookmarkEnd w:id="0"/>
      <w:r w:rsidRPr="00BA4756">
        <w:rPr>
          <w:rFonts w:hint="eastAsia"/>
          <w:color w:val="000000" w:themeColor="text1"/>
          <w:u w:val="single"/>
        </w:rPr>
        <w:t xml:space="preserve">保護者名　</w:t>
      </w:r>
      <w:r>
        <w:rPr>
          <w:rFonts w:hint="eastAsia"/>
          <w:color w:val="000000" w:themeColor="text1"/>
          <w:u w:val="single"/>
        </w:rPr>
        <w:t xml:space="preserve">　　　　　　　　　　　　印</w:t>
      </w:r>
    </w:p>
    <w:p w:rsidR="00353918" w:rsidRPr="00353918" w:rsidRDefault="00353918" w:rsidP="00353918">
      <w:pPr>
        <w:ind w:firstLineChars="2200" w:firstLine="4620"/>
        <w:jc w:val="left"/>
        <w:rPr>
          <w:rFonts w:hint="eastAsia"/>
          <w:color w:val="000000" w:themeColor="text1"/>
          <w:u w:val="single"/>
        </w:rPr>
      </w:pPr>
    </w:p>
    <w:p w:rsidR="00353918" w:rsidRPr="002F2EC4" w:rsidRDefault="00353918" w:rsidP="00353918">
      <w:pPr>
        <w:rPr>
          <w:color w:val="000000" w:themeColor="text1"/>
        </w:rPr>
      </w:pPr>
      <w:r>
        <w:rPr>
          <w:rFonts w:hint="eastAsia"/>
          <w:color w:val="000000" w:themeColor="text1"/>
        </w:rPr>
        <w:t xml:space="preserve">①　</w:t>
      </w:r>
      <w:r w:rsidRPr="002F2EC4">
        <w:rPr>
          <w:rFonts w:hint="eastAsia"/>
          <w:color w:val="000000" w:themeColor="text1"/>
        </w:rPr>
        <w:t>診断名（該当するものに○をつけてください）</w:t>
      </w:r>
    </w:p>
    <w:p w:rsidR="00353918" w:rsidRPr="00BA4756" w:rsidRDefault="00353918" w:rsidP="00353918">
      <w:pPr>
        <w:pStyle w:val="a3"/>
        <w:ind w:leftChars="0" w:left="360"/>
        <w:rPr>
          <w:color w:val="000000" w:themeColor="text1"/>
        </w:rPr>
      </w:pPr>
      <w:r w:rsidRPr="00BA4756">
        <w:rPr>
          <w:rFonts w:hint="eastAsia"/>
          <w:color w:val="000000" w:themeColor="text1"/>
        </w:rPr>
        <w:t>・新型コロナウイルス感染症（COVID-19）</w:t>
      </w:r>
    </w:p>
    <w:p w:rsidR="00353918" w:rsidRPr="00BA4756" w:rsidRDefault="00353918" w:rsidP="00353918">
      <w:pPr>
        <w:pStyle w:val="a3"/>
        <w:ind w:leftChars="0" w:left="360"/>
        <w:rPr>
          <w:color w:val="000000" w:themeColor="text1"/>
        </w:rPr>
      </w:pPr>
      <w:r w:rsidRPr="00BA4756">
        <w:rPr>
          <w:rFonts w:hint="eastAsia"/>
          <w:color w:val="000000" w:themeColor="text1"/>
        </w:rPr>
        <w:t>・インフルエンザ〈Ａ型　　Ｂ型　　その他（　　　　　　　　）　〉</w:t>
      </w:r>
    </w:p>
    <w:p w:rsidR="00353918" w:rsidRPr="00BA4756" w:rsidRDefault="00353918" w:rsidP="00353918">
      <w:pPr>
        <w:pStyle w:val="a3"/>
        <w:ind w:leftChars="0" w:left="360"/>
        <w:rPr>
          <w:color w:val="000000" w:themeColor="text1"/>
        </w:rPr>
      </w:pPr>
      <w:r w:rsidRPr="00BA4756">
        <w:rPr>
          <w:rFonts w:hint="eastAsia"/>
          <w:color w:val="000000" w:themeColor="text1"/>
        </w:rPr>
        <w:t>・麻疹（はしか）</w:t>
      </w:r>
    </w:p>
    <w:p w:rsidR="00353918" w:rsidRDefault="00353918" w:rsidP="00353918">
      <w:pPr>
        <w:pStyle w:val="a3"/>
        <w:ind w:leftChars="0" w:left="360"/>
        <w:rPr>
          <w:color w:val="000000" w:themeColor="text1"/>
        </w:rPr>
      </w:pPr>
      <w:r>
        <w:rPr>
          <w:rFonts w:hint="eastAsia"/>
          <w:color w:val="000000" w:themeColor="text1"/>
        </w:rPr>
        <w:t>・風しん</w:t>
      </w:r>
    </w:p>
    <w:p w:rsidR="00353918" w:rsidRDefault="00353918" w:rsidP="00353918">
      <w:pPr>
        <w:pStyle w:val="a3"/>
        <w:ind w:leftChars="0" w:left="360"/>
        <w:rPr>
          <w:color w:val="000000" w:themeColor="text1"/>
        </w:rPr>
      </w:pPr>
      <w:r>
        <w:rPr>
          <w:rFonts w:hint="eastAsia"/>
          <w:color w:val="000000" w:themeColor="text1"/>
        </w:rPr>
        <w:t>・髄膜炎菌性髄膜炎</w:t>
      </w:r>
    </w:p>
    <w:p w:rsidR="00353918" w:rsidRPr="00BA4756" w:rsidRDefault="00353918" w:rsidP="00353918">
      <w:pPr>
        <w:pStyle w:val="a3"/>
        <w:ind w:leftChars="0" w:left="360"/>
        <w:rPr>
          <w:color w:val="000000" w:themeColor="text1"/>
        </w:rPr>
      </w:pPr>
      <w:r w:rsidRPr="00BA4756">
        <w:rPr>
          <w:rFonts w:hint="eastAsia"/>
          <w:color w:val="000000" w:themeColor="text1"/>
        </w:rPr>
        <w:t>・流行性耳下腺炎（おたふく風邪）</w:t>
      </w:r>
    </w:p>
    <w:p w:rsidR="00353918" w:rsidRPr="00BA4756" w:rsidRDefault="00353918" w:rsidP="00353918">
      <w:pPr>
        <w:pStyle w:val="a3"/>
        <w:ind w:leftChars="0" w:left="360"/>
        <w:rPr>
          <w:color w:val="000000" w:themeColor="text1"/>
        </w:rPr>
      </w:pPr>
      <w:r w:rsidRPr="00BA4756">
        <w:rPr>
          <w:rFonts w:hint="eastAsia"/>
          <w:color w:val="000000" w:themeColor="text1"/>
        </w:rPr>
        <w:t>・水痘（水ぼうそう）</w:t>
      </w:r>
    </w:p>
    <w:p w:rsidR="00353918" w:rsidRPr="00BA4756" w:rsidRDefault="00353918" w:rsidP="00353918">
      <w:pPr>
        <w:pStyle w:val="a3"/>
        <w:ind w:leftChars="0" w:left="360"/>
        <w:rPr>
          <w:color w:val="000000" w:themeColor="text1"/>
        </w:rPr>
      </w:pPr>
      <w:r w:rsidRPr="00BA4756">
        <w:rPr>
          <w:rFonts w:hint="eastAsia"/>
          <w:color w:val="000000" w:themeColor="text1"/>
        </w:rPr>
        <w:t>・咽頭結膜熱（プール熱）</w:t>
      </w:r>
    </w:p>
    <w:p w:rsidR="00353918" w:rsidRPr="00BA4756" w:rsidRDefault="00353918" w:rsidP="00353918">
      <w:pPr>
        <w:pStyle w:val="a3"/>
        <w:ind w:leftChars="0" w:left="360"/>
        <w:rPr>
          <w:color w:val="000000" w:themeColor="text1"/>
        </w:rPr>
      </w:pPr>
      <w:r w:rsidRPr="00BA4756">
        <w:rPr>
          <w:rFonts w:hint="eastAsia"/>
          <w:color w:val="000000" w:themeColor="text1"/>
        </w:rPr>
        <w:t>・百日咳</w:t>
      </w:r>
    </w:p>
    <w:p w:rsidR="00353918" w:rsidRPr="002F2EC4" w:rsidRDefault="00353918" w:rsidP="00353918">
      <w:pPr>
        <w:pStyle w:val="a3"/>
        <w:ind w:leftChars="0" w:left="360"/>
        <w:rPr>
          <w:color w:val="000000" w:themeColor="text1"/>
        </w:rPr>
      </w:pPr>
      <w:r w:rsidRPr="00BA4756">
        <w:rPr>
          <w:rFonts w:hint="eastAsia"/>
          <w:color w:val="000000" w:themeColor="text1"/>
        </w:rPr>
        <w:t>・結核</w:t>
      </w:r>
    </w:p>
    <w:p w:rsidR="00353918" w:rsidRDefault="00353918" w:rsidP="00353918">
      <w:pPr>
        <w:pStyle w:val="a3"/>
        <w:ind w:leftChars="0" w:left="360"/>
        <w:rPr>
          <w:color w:val="000000" w:themeColor="text1"/>
        </w:rPr>
      </w:pPr>
      <w:r w:rsidRPr="00BA4756">
        <w:rPr>
          <w:rFonts w:hint="eastAsia"/>
          <w:color w:val="000000" w:themeColor="text1"/>
        </w:rPr>
        <w:t>・</w:t>
      </w:r>
      <w:r>
        <w:rPr>
          <w:rFonts w:hint="eastAsia"/>
          <w:color w:val="000000" w:themeColor="text1"/>
        </w:rPr>
        <w:t>その他</w:t>
      </w:r>
      <w:r w:rsidRPr="00BA4756">
        <w:rPr>
          <w:rFonts w:hint="eastAsia"/>
          <w:color w:val="000000" w:themeColor="text1"/>
        </w:rPr>
        <w:t>（　　　　　　　　　　　　　　　　　）</w:t>
      </w:r>
    </w:p>
    <w:p w:rsidR="00353918" w:rsidRPr="00BA4756" w:rsidRDefault="00353918" w:rsidP="00353918">
      <w:pPr>
        <w:pStyle w:val="a3"/>
        <w:ind w:leftChars="0" w:left="360"/>
        <w:rPr>
          <w:color w:val="000000" w:themeColor="text1"/>
        </w:rPr>
      </w:pPr>
    </w:p>
    <w:p w:rsidR="00353918" w:rsidRPr="00BA4756" w:rsidRDefault="00353918" w:rsidP="00353918">
      <w:pPr>
        <w:pStyle w:val="a3"/>
        <w:numPr>
          <w:ilvl w:val="0"/>
          <w:numId w:val="1"/>
        </w:numPr>
        <w:ind w:leftChars="0"/>
        <w:rPr>
          <w:color w:val="000000" w:themeColor="text1"/>
        </w:rPr>
      </w:pPr>
      <w:r w:rsidRPr="00BA4756">
        <w:rPr>
          <w:rFonts w:hint="eastAsia"/>
          <w:color w:val="000000" w:themeColor="text1"/>
        </w:rPr>
        <w:t>医師より指示された出席停止期間</w:t>
      </w:r>
    </w:p>
    <w:p w:rsidR="00353918" w:rsidRPr="00BA4756" w:rsidRDefault="00353918" w:rsidP="00353918">
      <w:pPr>
        <w:pStyle w:val="a3"/>
        <w:ind w:leftChars="0" w:left="360"/>
        <w:rPr>
          <w:color w:val="000000" w:themeColor="text1"/>
        </w:rPr>
      </w:pPr>
      <w:r w:rsidRPr="00BA4756">
        <w:rPr>
          <w:rFonts w:hint="eastAsia"/>
          <w:color w:val="000000" w:themeColor="text1"/>
        </w:rPr>
        <w:t>令和　　　年　　　月　　　　日　　～　　　　月　　　　日</w:t>
      </w:r>
    </w:p>
    <w:p w:rsidR="00353918" w:rsidRPr="00BA4756" w:rsidRDefault="00353918" w:rsidP="00353918">
      <w:pPr>
        <w:pStyle w:val="a3"/>
        <w:ind w:leftChars="0" w:left="360"/>
        <w:rPr>
          <w:color w:val="000000" w:themeColor="text1"/>
        </w:rPr>
      </w:pPr>
      <w:r w:rsidRPr="00BA4756">
        <w:rPr>
          <w:rFonts w:hint="eastAsia"/>
          <w:color w:val="000000" w:themeColor="text1"/>
        </w:rPr>
        <w:t>または（　　　　　　　　　　　　　　　　　　　）の状態であれば登校してよい</w:t>
      </w:r>
    </w:p>
    <w:p w:rsidR="00353918" w:rsidRPr="00BA4756" w:rsidRDefault="00353918" w:rsidP="00353918">
      <w:pPr>
        <w:rPr>
          <w:color w:val="000000" w:themeColor="text1"/>
          <w:u w:val="single"/>
        </w:rPr>
      </w:pPr>
    </w:p>
    <w:p w:rsidR="00353918" w:rsidRPr="00353918" w:rsidRDefault="00353918" w:rsidP="00353918">
      <w:pPr>
        <w:ind w:firstLineChars="2500" w:firstLine="5250"/>
        <w:rPr>
          <w:rFonts w:hint="eastAsia"/>
          <w:color w:val="000000" w:themeColor="text1"/>
          <w:u w:val="single"/>
        </w:rPr>
      </w:pPr>
      <w:r w:rsidRPr="00BA4756">
        <w:rPr>
          <w:rFonts w:hint="eastAsia"/>
          <w:color w:val="000000" w:themeColor="text1"/>
          <w:u w:val="single"/>
        </w:rPr>
        <w:t xml:space="preserve">受診した医療機関名　　　　　　　　　　　　　　　　</w:t>
      </w:r>
    </w:p>
    <w:sectPr w:rsidR="00353918" w:rsidRPr="00353918" w:rsidSect="00353918">
      <w:pgSz w:w="11906" w:h="16838"/>
      <w:pgMar w:top="680" w:right="624" w:bottom="680" w:left="62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610"/>
    <w:multiLevelType w:val="hybridMultilevel"/>
    <w:tmpl w:val="71ECDE38"/>
    <w:lvl w:ilvl="0" w:tplc="86B20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18"/>
    <w:rsid w:val="00353918"/>
    <w:rsid w:val="006C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A2FD6"/>
  <w15:chartTrackingRefBased/>
  <w15:docId w15:val="{E1FAC42A-A860-47E4-A980-D811CBC2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918"/>
    <w:pPr>
      <w:ind w:leftChars="400" w:left="840"/>
    </w:pPr>
  </w:style>
  <w:style w:type="table" w:styleId="a4">
    <w:name w:val="Table Grid"/>
    <w:basedOn w:val="a1"/>
    <w:uiPriority w:val="59"/>
    <w:rsid w:val="0035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紗緒里</dc:creator>
  <cp:keywords/>
  <dc:description/>
  <cp:lastModifiedBy>橋本　紗緒里</cp:lastModifiedBy>
  <cp:revision>1</cp:revision>
  <dcterms:created xsi:type="dcterms:W3CDTF">2021-12-01T05:45:00Z</dcterms:created>
  <dcterms:modified xsi:type="dcterms:W3CDTF">2021-12-01T05:53:00Z</dcterms:modified>
</cp:coreProperties>
</file>